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D4DCD" w14:textId="77777777" w:rsidR="00B17C8A" w:rsidRDefault="00496DB9">
      <w:pPr>
        <w:jc w:val="center"/>
      </w:pPr>
      <w:r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14:paraId="34BE8DC9" w14:textId="77777777" w:rsidR="00B17C8A" w:rsidRDefault="00496DB9">
      <w:pPr>
        <w:jc w:val="center"/>
      </w:pPr>
      <w:r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14:paraId="0D522978" w14:textId="77777777" w:rsidR="00B17C8A" w:rsidRDefault="00496DB9">
      <w:pPr>
        <w:jc w:val="center"/>
      </w:pPr>
      <w:r>
        <w:rPr>
          <w:rFonts w:ascii="Times New Roman" w:hAnsi="Times New Roman" w:cs="Times New Roman"/>
          <w:sz w:val="28"/>
        </w:rPr>
        <w:t>высшего профессионального образования</w:t>
      </w:r>
    </w:p>
    <w:p w14:paraId="240DA515" w14:textId="77777777" w:rsidR="00B17C8A" w:rsidRDefault="00496DB9">
      <w:pPr>
        <w:jc w:val="center"/>
      </w:pPr>
      <w:r>
        <w:rPr>
          <w:rFonts w:ascii="Times New Roman" w:hAnsi="Times New Roman" w:cs="Times New Roman"/>
          <w:sz w:val="28"/>
        </w:rPr>
        <w:t>«ГОСУДАРСТВЕННАЯ КЛАССИЧЕСКАЯ АКАДЕМИЯ ИМЕНИ МАЙМОНИДА»</w:t>
      </w:r>
    </w:p>
    <w:p w14:paraId="3A82CADB" w14:textId="77777777" w:rsidR="00B17C8A" w:rsidRDefault="00496DB9">
      <w:pPr>
        <w:jc w:val="center"/>
      </w:pPr>
      <w:r>
        <w:rPr>
          <w:rFonts w:ascii="Times New Roman" w:hAnsi="Times New Roman" w:cs="Times New Roman"/>
          <w:sz w:val="28"/>
        </w:rPr>
        <w:t xml:space="preserve">Центр поддержки и развития современного искусства имени </w:t>
      </w:r>
      <w:proofErr w:type="spellStart"/>
      <w:r>
        <w:rPr>
          <w:rFonts w:ascii="Times New Roman" w:hAnsi="Times New Roman" w:cs="Times New Roman"/>
          <w:sz w:val="28"/>
        </w:rPr>
        <w:t>Алемдара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Караманова</w:t>
      </w:r>
      <w:proofErr w:type="spellEnd"/>
    </w:p>
    <w:p w14:paraId="46ACFE30" w14:textId="77777777" w:rsidR="00B17C8A" w:rsidRDefault="00B17C8A">
      <w:pPr>
        <w:jc w:val="center"/>
      </w:pPr>
    </w:p>
    <w:p w14:paraId="75A04DFA" w14:textId="77777777" w:rsidR="00B17C8A" w:rsidRDefault="00B17C8A">
      <w:pPr>
        <w:jc w:val="center"/>
      </w:pPr>
    </w:p>
    <w:p w14:paraId="21DC6828" w14:textId="77777777" w:rsidR="00B17C8A" w:rsidRDefault="00496DB9">
      <w:pPr>
        <w:jc w:val="center"/>
      </w:pPr>
      <w:r>
        <w:rPr>
          <w:rFonts w:ascii="Times New Roman" w:hAnsi="Times New Roman" w:cs="Times New Roman"/>
          <w:sz w:val="48"/>
        </w:rPr>
        <w:t xml:space="preserve">Международный конкурс </w:t>
      </w:r>
    </w:p>
    <w:p w14:paraId="1F949595" w14:textId="77777777" w:rsidR="00B17C8A" w:rsidRDefault="00496DB9">
      <w:pPr>
        <w:jc w:val="center"/>
      </w:pPr>
      <w:r>
        <w:rPr>
          <w:rFonts w:ascii="Times New Roman" w:hAnsi="Times New Roman" w:cs="Times New Roman"/>
          <w:sz w:val="48"/>
        </w:rPr>
        <w:t>музыкантов-исполнителей имени Маймонида</w:t>
      </w:r>
    </w:p>
    <w:p w14:paraId="223B40CF" w14:textId="77777777" w:rsidR="00B17C8A" w:rsidRDefault="00496DB9">
      <w:pPr>
        <w:jc w:val="center"/>
      </w:pPr>
      <w:r>
        <w:rPr>
          <w:rFonts w:ascii="Times New Roman" w:hAnsi="Times New Roman" w:cs="Times New Roman"/>
          <w:sz w:val="48"/>
        </w:rPr>
        <w:t>«Классическая академия»</w:t>
      </w:r>
    </w:p>
    <w:p w14:paraId="56320A35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58BE7842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32"/>
        </w:rPr>
        <w:t>8–15 мая 2016 года</w:t>
      </w:r>
    </w:p>
    <w:p w14:paraId="1E185020" w14:textId="77777777" w:rsidR="00B17C8A" w:rsidRDefault="00B17C8A">
      <w:pPr>
        <w:jc w:val="center"/>
      </w:pPr>
    </w:p>
    <w:p w14:paraId="25C68E6E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32"/>
        </w:rPr>
        <w:t>Москва-Переделкино</w:t>
      </w:r>
    </w:p>
    <w:p w14:paraId="4D52CB48" w14:textId="77777777" w:rsidR="00B17C8A" w:rsidRDefault="00B17C8A">
      <w:pPr>
        <w:jc w:val="center"/>
      </w:pPr>
    </w:p>
    <w:p w14:paraId="7C4D6145" w14:textId="77777777" w:rsidR="00B17C8A" w:rsidRDefault="00496DB9">
      <w:pPr>
        <w:jc w:val="center"/>
      </w:pPr>
      <w:r>
        <w:rPr>
          <w:rFonts w:ascii="Times New Roman" w:hAnsi="Times New Roman" w:cs="Times New Roman"/>
          <w:i/>
        </w:rPr>
        <w:t xml:space="preserve">Конкурс является членом Ассоциации музыкальных конкурсов России. </w:t>
      </w:r>
    </w:p>
    <w:p w14:paraId="3F998549" w14:textId="77777777" w:rsidR="00B17C8A" w:rsidRDefault="00496DB9">
      <w:pPr>
        <w:jc w:val="center"/>
      </w:pPr>
      <w:r>
        <w:rPr>
          <w:rFonts w:ascii="Times New Roman" w:hAnsi="Times New Roman" w:cs="Times New Roman"/>
          <w:i/>
        </w:rPr>
        <w:t>Информационные партнеры Конкурса: Ассоциация музыкальных конкурсов России,</w:t>
      </w:r>
    </w:p>
    <w:p w14:paraId="7F9B06AD" w14:textId="77777777" w:rsidR="00B17C8A" w:rsidRDefault="00496DB9">
      <w:pPr>
        <w:jc w:val="center"/>
      </w:pPr>
      <w:r>
        <w:rPr>
          <w:rFonts w:ascii="Times New Roman" w:hAnsi="Times New Roman" w:cs="Times New Roman"/>
          <w:i/>
        </w:rPr>
        <w:t xml:space="preserve"> газета «Музыкальное обозрение»</w:t>
      </w:r>
    </w:p>
    <w:p w14:paraId="795C0DC9" w14:textId="77777777" w:rsidR="00B17C8A" w:rsidRDefault="00B17C8A">
      <w:pPr>
        <w:jc w:val="center"/>
      </w:pPr>
    </w:p>
    <w:p w14:paraId="5027EC40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</w:rPr>
        <w:t>1. Номинации Конкурса</w:t>
      </w:r>
    </w:p>
    <w:p w14:paraId="269F2A9E" w14:textId="77777777" w:rsidR="00B17C8A" w:rsidRDefault="00496DB9">
      <w:pPr>
        <w:jc w:val="both"/>
      </w:pPr>
      <w:r>
        <w:rPr>
          <w:rFonts w:ascii="Times New Roman" w:hAnsi="Times New Roman" w:cs="Times New Roman"/>
          <w:b/>
        </w:rPr>
        <w:t>Секция I. Инструментальное исполнительское искусство</w:t>
      </w:r>
    </w:p>
    <w:p w14:paraId="4332C14C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1. Фортепиано соло </w:t>
      </w:r>
    </w:p>
    <w:p w14:paraId="0D2E488B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2. Скрипка соло </w:t>
      </w:r>
    </w:p>
    <w:p w14:paraId="43A1BE5C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3. Альт соло </w:t>
      </w:r>
    </w:p>
    <w:p w14:paraId="2F109C4D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4. Виолончель соло </w:t>
      </w:r>
    </w:p>
    <w:p w14:paraId="2B48F763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5. Контрабас соло </w:t>
      </w:r>
    </w:p>
    <w:p w14:paraId="29475A65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6. Арфа соло </w:t>
      </w:r>
    </w:p>
    <w:p w14:paraId="3163AED5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7. Флейта соло </w:t>
      </w:r>
    </w:p>
    <w:p w14:paraId="5836E88F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8. Гобой соло</w:t>
      </w:r>
    </w:p>
    <w:p w14:paraId="4D84A538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9. Кларнет соло</w:t>
      </w:r>
    </w:p>
    <w:p w14:paraId="74C32511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10. Фагот соло</w:t>
      </w:r>
    </w:p>
    <w:p w14:paraId="7D71E134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11. Саксофон соло</w:t>
      </w:r>
    </w:p>
    <w:p w14:paraId="14D9749D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12. Валторна соло</w:t>
      </w:r>
    </w:p>
    <w:p w14:paraId="755B7416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13. Труба соло</w:t>
      </w:r>
    </w:p>
    <w:p w14:paraId="50817404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14. Тромбон соло </w:t>
      </w:r>
    </w:p>
    <w:p w14:paraId="114C9965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15. Туба соло</w:t>
      </w:r>
    </w:p>
    <w:p w14:paraId="42A5664C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16. Ударные инструменты соло</w:t>
      </w:r>
    </w:p>
    <w:p w14:paraId="5E524AB3" w14:textId="77777777" w:rsidR="00B17C8A" w:rsidRDefault="00B17C8A">
      <w:pPr>
        <w:jc w:val="both"/>
      </w:pPr>
    </w:p>
    <w:p w14:paraId="16088DBF" w14:textId="77777777" w:rsidR="00B17C8A" w:rsidRDefault="00496DB9">
      <w:pPr>
        <w:jc w:val="both"/>
      </w:pPr>
      <w:r>
        <w:rPr>
          <w:rFonts w:ascii="Times New Roman" w:hAnsi="Times New Roman" w:cs="Times New Roman"/>
          <w:b/>
        </w:rPr>
        <w:t>Секция II. Ансамблевое искусство</w:t>
      </w:r>
    </w:p>
    <w:p w14:paraId="61328E42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1. Камерный ансамбль</w:t>
      </w:r>
    </w:p>
    <w:p w14:paraId="6B886AD1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2. Фортепианный ансамбль</w:t>
      </w:r>
    </w:p>
    <w:p w14:paraId="6B76C2E4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3. Струнный квартет</w:t>
      </w:r>
    </w:p>
    <w:p w14:paraId="461FA57B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4. Ансамбль духовых</w:t>
      </w:r>
    </w:p>
    <w:p w14:paraId="471C34E1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5. Арфа в ансамбле</w:t>
      </w:r>
    </w:p>
    <w:p w14:paraId="2025635F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6. Гитарный ансамбль</w:t>
      </w:r>
    </w:p>
    <w:p w14:paraId="5561FFDD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7. Ансамбль ударных инструментов</w:t>
      </w:r>
    </w:p>
    <w:p w14:paraId="2BA19EA6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8. Искусство концертмейстера</w:t>
      </w:r>
    </w:p>
    <w:p w14:paraId="72500637" w14:textId="77777777" w:rsidR="00B17C8A" w:rsidRDefault="00B17C8A">
      <w:pPr>
        <w:jc w:val="both"/>
      </w:pPr>
    </w:p>
    <w:p w14:paraId="030B69DD" w14:textId="77777777" w:rsidR="00B17C8A" w:rsidRDefault="00496DB9">
      <w:pPr>
        <w:jc w:val="both"/>
      </w:pPr>
      <w:r>
        <w:rPr>
          <w:rFonts w:ascii="Times New Roman" w:hAnsi="Times New Roman" w:cs="Times New Roman"/>
          <w:b/>
        </w:rPr>
        <w:lastRenderedPageBreak/>
        <w:t>Секция III. Вокальное искусство</w:t>
      </w:r>
    </w:p>
    <w:p w14:paraId="67E8FCC1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Академическое пение</w:t>
      </w:r>
    </w:p>
    <w:p w14:paraId="70355E2A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2. Вокальный дуэт</w:t>
      </w:r>
    </w:p>
    <w:p w14:paraId="4A6A713C" w14:textId="77777777" w:rsidR="00B17C8A" w:rsidRDefault="00B17C8A">
      <w:pPr>
        <w:jc w:val="both"/>
      </w:pPr>
    </w:p>
    <w:p w14:paraId="7086EDED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 xml:space="preserve">Конкурс проводится в </w:t>
      </w:r>
      <w:r>
        <w:rPr>
          <w:rFonts w:ascii="Times New Roman" w:hAnsi="Times New Roman" w:cs="Times New Roman"/>
          <w:b/>
        </w:rPr>
        <w:t xml:space="preserve">один тур для всех номинаций. </w:t>
      </w:r>
    </w:p>
    <w:p w14:paraId="036282DB" w14:textId="77777777" w:rsidR="00B17C8A" w:rsidRDefault="00B17C8A">
      <w:pPr>
        <w:jc w:val="center"/>
      </w:pPr>
    </w:p>
    <w:p w14:paraId="7542B272" w14:textId="77777777" w:rsidR="00B17C8A" w:rsidRDefault="00B17C8A">
      <w:pPr>
        <w:jc w:val="center"/>
      </w:pPr>
    </w:p>
    <w:p w14:paraId="0DE274DD" w14:textId="77777777" w:rsidR="00B17C8A" w:rsidRDefault="00B17C8A">
      <w:pPr>
        <w:jc w:val="center"/>
      </w:pPr>
    </w:p>
    <w:p w14:paraId="43A9F4A3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2. Возрастные категории и время исполнения</w:t>
      </w:r>
    </w:p>
    <w:p w14:paraId="6A1AED73" w14:textId="77777777" w:rsidR="00B17C8A" w:rsidRDefault="00496DB9">
      <w:pPr>
        <w:jc w:val="both"/>
      </w:pPr>
      <w:proofErr w:type="spellStart"/>
      <w:r>
        <w:rPr>
          <w:rFonts w:ascii="Times New Roman" w:hAnsi="Times New Roman" w:cs="Times New Roman"/>
          <w:b/>
          <w:sz w:val="28"/>
        </w:rPr>
        <w:t>Cекция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I. Инструментальное исполнительское искусство</w:t>
      </w:r>
    </w:p>
    <w:p w14:paraId="2614459F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Все номинации:</w:t>
      </w:r>
    </w:p>
    <w:p w14:paraId="72BFAD5D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 возрастная категория: до 11 лет (5-7 минут)</w:t>
      </w:r>
    </w:p>
    <w:p w14:paraId="3E6AC95D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2 возрастная категория: от 12 до 14 лет (5-10 минут)</w:t>
      </w:r>
    </w:p>
    <w:p w14:paraId="21BBC2F0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3 возрастная категория: от 15 до17 лет (10-15 минут)</w:t>
      </w:r>
    </w:p>
    <w:p w14:paraId="3B3235F9" w14:textId="1CCEA469" w:rsidR="00B17C8A" w:rsidRPr="00B71A71" w:rsidRDefault="00496DB9">
      <w:pPr>
        <w:jc w:val="both"/>
      </w:pPr>
      <w:bookmarkStart w:id="0" w:name="_GoBack"/>
      <w:r w:rsidRPr="00B71A71">
        <w:rPr>
          <w:rFonts w:ascii="Times New Roman" w:hAnsi="Times New Roman" w:cs="Times New Roman"/>
        </w:rPr>
        <w:t>4 возрастная к</w:t>
      </w:r>
      <w:r w:rsidR="00326CAA" w:rsidRPr="00B71A71">
        <w:rPr>
          <w:rFonts w:ascii="Times New Roman" w:hAnsi="Times New Roman" w:cs="Times New Roman"/>
        </w:rPr>
        <w:t>атегория: от 18 до 20 лет (20-25</w:t>
      </w:r>
      <w:r w:rsidRPr="00B71A71">
        <w:rPr>
          <w:rFonts w:ascii="Times New Roman" w:hAnsi="Times New Roman" w:cs="Times New Roman"/>
        </w:rPr>
        <w:t xml:space="preserve"> минут)</w:t>
      </w:r>
    </w:p>
    <w:p w14:paraId="104D618F" w14:textId="7DBA8019" w:rsidR="00B17C8A" w:rsidRPr="00B71A71" w:rsidRDefault="00496DB9">
      <w:pPr>
        <w:jc w:val="both"/>
      </w:pPr>
      <w:r w:rsidRPr="00B71A71">
        <w:rPr>
          <w:rFonts w:ascii="Times New Roman" w:hAnsi="Times New Roman" w:cs="Times New Roman"/>
        </w:rPr>
        <w:t>5 возрастна</w:t>
      </w:r>
      <w:r w:rsidR="00FD7940" w:rsidRPr="00B71A71">
        <w:rPr>
          <w:rFonts w:ascii="Times New Roman" w:hAnsi="Times New Roman" w:cs="Times New Roman"/>
        </w:rPr>
        <w:t>я категория: от 21 до 30 лет (30-3</w:t>
      </w:r>
      <w:r w:rsidRPr="00B71A71">
        <w:rPr>
          <w:rFonts w:ascii="Times New Roman" w:hAnsi="Times New Roman" w:cs="Times New Roman"/>
        </w:rPr>
        <w:t>5 минут)</w:t>
      </w:r>
    </w:p>
    <w:p w14:paraId="03A46519" w14:textId="6DEA1E04" w:rsidR="00B17C8A" w:rsidRPr="00B71A71" w:rsidRDefault="00496DB9">
      <w:pPr>
        <w:jc w:val="both"/>
      </w:pPr>
      <w:r w:rsidRPr="00B71A71">
        <w:rPr>
          <w:rFonts w:ascii="Times New Roman" w:hAnsi="Times New Roman" w:cs="Times New Roman"/>
        </w:rPr>
        <w:t>6 возрастная ка</w:t>
      </w:r>
      <w:r w:rsidR="00FD7940" w:rsidRPr="00B71A71">
        <w:rPr>
          <w:rFonts w:ascii="Times New Roman" w:hAnsi="Times New Roman" w:cs="Times New Roman"/>
        </w:rPr>
        <w:t>тегория: от 31 год</w:t>
      </w:r>
      <w:r w:rsidR="007717BC" w:rsidRPr="00B71A71">
        <w:rPr>
          <w:rFonts w:ascii="Times New Roman" w:hAnsi="Times New Roman" w:cs="Times New Roman"/>
        </w:rPr>
        <w:t>а и старше (30-35</w:t>
      </w:r>
      <w:r w:rsidRPr="00B71A71">
        <w:rPr>
          <w:rFonts w:ascii="Times New Roman" w:hAnsi="Times New Roman" w:cs="Times New Roman"/>
        </w:rPr>
        <w:t xml:space="preserve"> минут)</w:t>
      </w:r>
    </w:p>
    <w:bookmarkEnd w:id="0"/>
    <w:p w14:paraId="54C721C2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Секция II. Ансамблевое искусство</w:t>
      </w:r>
    </w:p>
    <w:p w14:paraId="7666F9B9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Все номинации:</w:t>
      </w:r>
    </w:p>
    <w:p w14:paraId="67871DC6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1 возрастная категория: до 15 лет (до 15 минут)</w:t>
      </w:r>
    </w:p>
    <w:p w14:paraId="458E209A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2 возрастная категория: до19 лет (не более 20 минут)</w:t>
      </w:r>
    </w:p>
    <w:p w14:paraId="78858E75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3 возрастная категория: до 25 лет (не более 25 минут)</w:t>
      </w:r>
    </w:p>
    <w:p w14:paraId="36B70887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4 возрастная категория: до 45 лет (не более 40 минут)</w:t>
      </w:r>
    </w:p>
    <w:p w14:paraId="26CEFDC8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Секция III. Вокальное искусство</w:t>
      </w:r>
    </w:p>
    <w:p w14:paraId="6DEABA38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Все номинации:</w:t>
      </w:r>
    </w:p>
    <w:p w14:paraId="60F6EB01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2 возрастная категория: от 12 до 14 лет (5-7 минут)</w:t>
      </w:r>
    </w:p>
    <w:p w14:paraId="7BA27E85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3 возрастная категория: от 15 до 17 лет (10-12 минут)</w:t>
      </w:r>
    </w:p>
    <w:p w14:paraId="23DCA982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4 возрастная категория: от 18 до 20 лет (10-15 минут)</w:t>
      </w:r>
    </w:p>
    <w:p w14:paraId="635F96FF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5 возрастная категория: от 21 до 30 лет (15-20 минут)</w:t>
      </w:r>
    </w:p>
    <w:p w14:paraId="6530AC5F" w14:textId="77777777" w:rsidR="00B17C8A" w:rsidRDefault="00496DB9">
      <w:pPr>
        <w:jc w:val="both"/>
      </w:pPr>
      <w:r>
        <w:rPr>
          <w:rFonts w:ascii="Times New Roman" w:hAnsi="Times New Roman" w:cs="Times New Roman"/>
        </w:rPr>
        <w:t>6 возрастная категория: от 31 года и старше (20-25 минут)</w:t>
      </w:r>
    </w:p>
    <w:p w14:paraId="17519C65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Для участников Конкурса </w:t>
      </w:r>
      <w:r>
        <w:rPr>
          <w:rFonts w:ascii="Times New Roman" w:hAnsi="Times New Roman" w:cs="Times New Roman"/>
          <w:b/>
          <w:sz w:val="28"/>
        </w:rPr>
        <w:t>5-й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возрастной категории</w:t>
      </w:r>
      <w:r>
        <w:rPr>
          <w:rFonts w:ascii="Times New Roman" w:hAnsi="Times New Roman" w:cs="Times New Roman"/>
          <w:sz w:val="28"/>
        </w:rPr>
        <w:t>, ставших лауреатами I степени, в номинациях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«Фортепиано соло», «Флейта соло», «Гобой соло», «Кларнет-соло», «Фагот соло», «Валторна соло», «Труба соло», «Тромбон соло», «Скрипка соло», «Арфа соло», «Академическое пение», проводится дополнительный тур на соискание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14:paraId="30E9870A" w14:textId="77777777" w:rsidR="00B17C8A" w:rsidRDefault="00B17C8A">
      <w:pPr>
        <w:jc w:val="center"/>
      </w:pPr>
    </w:p>
    <w:p w14:paraId="09EE54E4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3. Программные требования</w:t>
      </w:r>
    </w:p>
    <w:p w14:paraId="173B6288" w14:textId="77777777" w:rsidR="00B17C8A" w:rsidRDefault="00496DB9">
      <w:pPr>
        <w:jc w:val="both"/>
      </w:pPr>
      <w:proofErr w:type="spellStart"/>
      <w:r>
        <w:rPr>
          <w:rFonts w:ascii="Times New Roman" w:hAnsi="Times New Roman" w:cs="Times New Roman"/>
          <w:b/>
          <w:sz w:val="28"/>
        </w:rPr>
        <w:t>Cекция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I. «Инструментальное исполнительское искусство» </w:t>
      </w:r>
      <w:r>
        <w:rPr>
          <w:rFonts w:ascii="Times New Roman" w:hAnsi="Times New Roman" w:cs="Times New Roman"/>
          <w:sz w:val="28"/>
        </w:rPr>
        <w:t>во всех возрастных категориях,</w:t>
      </w:r>
      <w:r>
        <w:rPr>
          <w:rFonts w:ascii="Times New Roman" w:hAnsi="Times New Roman" w:cs="Times New Roman"/>
          <w:b/>
          <w:sz w:val="28"/>
        </w:rPr>
        <w:t xml:space="preserve"> кроме 5-й; Секция III. «Вокальное искусство» </w:t>
      </w:r>
      <w:r>
        <w:rPr>
          <w:rFonts w:ascii="Times New Roman" w:hAnsi="Times New Roman" w:cs="Times New Roman"/>
          <w:sz w:val="28"/>
        </w:rPr>
        <w:t>во всех возрастных категориях,</w:t>
      </w:r>
      <w:r>
        <w:rPr>
          <w:rFonts w:ascii="Times New Roman" w:hAnsi="Times New Roman" w:cs="Times New Roman"/>
          <w:b/>
          <w:sz w:val="28"/>
        </w:rPr>
        <w:t xml:space="preserve"> кроме 5-й: </w:t>
      </w:r>
    </w:p>
    <w:p w14:paraId="5C3FBB9E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Произведения разных стилей (с обязательным исполнением произведения композиторов венской классической школы и их окружения). </w:t>
      </w:r>
    </w:p>
    <w:p w14:paraId="140D8FCA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Для участников Конкурса в Секции I. «Инструментальное исполнительское искусство» и в номинации «Академическое пение» в 5-й возрастной категории:</w:t>
      </w:r>
    </w:p>
    <w:p w14:paraId="675207B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 номинации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Фортепиано соло» — </w:t>
      </w:r>
      <w:r>
        <w:rPr>
          <w:rFonts w:ascii="Times New Roman" w:hAnsi="Times New Roman" w:cs="Times New Roman"/>
          <w:sz w:val="28"/>
        </w:rPr>
        <w:t>произведения разных стилей с обязательным исполнением Концерта для фортепиано с оркестром ре-минор № 20 (К. 466) Вольфганга Амадея Моцарта (I часть).</w:t>
      </w:r>
    </w:p>
    <w:p w14:paraId="50FF787C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 xml:space="preserve">В номинации «Флейта соло» — </w:t>
      </w:r>
      <w:r>
        <w:rPr>
          <w:rFonts w:ascii="Times New Roman" w:hAnsi="Times New Roman" w:cs="Times New Roman"/>
          <w:sz w:val="28"/>
        </w:rPr>
        <w:t xml:space="preserve">произведения разных стилей с обязательным исполнением Концерта для флейты с оркестром Соль мажор </w:t>
      </w:r>
      <w:r w:rsidRPr="00496DB9">
        <w:rPr>
          <w:rFonts w:ascii="Times New Roman" w:hAnsi="Times New Roman" w:cs="Times New Roman"/>
          <w:sz w:val="28"/>
        </w:rPr>
        <w:t>(К. 313)</w:t>
      </w:r>
      <w:r>
        <w:rPr>
          <w:rFonts w:ascii="Times New Roman" w:hAnsi="Times New Roman" w:cs="Times New Roman"/>
          <w:sz w:val="28"/>
        </w:rPr>
        <w:t xml:space="preserve"> Вольфганга Амадея Моцарта (I часть).</w:t>
      </w:r>
    </w:p>
    <w:p w14:paraId="73BE07EF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В номинации «Гобой соло» — </w:t>
      </w:r>
      <w:r>
        <w:rPr>
          <w:rFonts w:ascii="Times New Roman" w:hAnsi="Times New Roman" w:cs="Times New Roman"/>
          <w:sz w:val="28"/>
        </w:rPr>
        <w:t>произведения разных стилей с обязательным исполнением Концерта для гобоя с оркестром До мажор (К. 314) Вольфганга Амадея Моцарта (I часть).</w:t>
      </w:r>
    </w:p>
    <w:p w14:paraId="5C434253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В номинации «Кларнет соло» — </w:t>
      </w:r>
      <w:r>
        <w:rPr>
          <w:rFonts w:ascii="Times New Roman" w:hAnsi="Times New Roman" w:cs="Times New Roman"/>
          <w:sz w:val="28"/>
        </w:rPr>
        <w:t>произведения разных стилей с обязательным исполнением Концерта для кларнета с оркестром Ля мажор (К. 622) Вольфганга Амадея Моцарта (I часть).</w:t>
      </w:r>
    </w:p>
    <w:p w14:paraId="1B545693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В номинации «</w:t>
      </w:r>
      <w:r>
        <w:rPr>
          <w:rFonts w:ascii="Times New Roman" w:hAnsi="Times New Roman" w:cs="Times New Roman"/>
          <w:b/>
          <w:sz w:val="28"/>
        </w:rPr>
        <w:t>Фагот соло»</w:t>
      </w:r>
      <w:r>
        <w:rPr>
          <w:rFonts w:ascii="Times New Roman" w:hAnsi="Times New Roman" w:cs="Times New Roman"/>
          <w:sz w:val="28"/>
        </w:rPr>
        <w:t xml:space="preserve"> — произведения разных стилей с обязательным исполнением Концерта для фагота с оркестром Си-бемоль мажор (К. 191) Вольфганга Амадея Моцарта (I часть).</w:t>
      </w:r>
    </w:p>
    <w:p w14:paraId="0D8A18E0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</w:rPr>
        <w:t>«Валторна соло»</w:t>
      </w:r>
      <w:r>
        <w:rPr>
          <w:rFonts w:ascii="Times New Roman" w:hAnsi="Times New Roman" w:cs="Times New Roman"/>
          <w:sz w:val="28"/>
        </w:rPr>
        <w:t xml:space="preserve"> — произведения разных стилей с обязательным исполнением Концерта для валторны с оркестром № 4 (К. 447) Ми-бемоль мажор Вольфганга Амадея Моцарта (I часть).</w:t>
      </w:r>
    </w:p>
    <w:p w14:paraId="05E90A31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</w:rPr>
        <w:t>«Труба соло»</w:t>
      </w:r>
      <w:r>
        <w:rPr>
          <w:rFonts w:ascii="Times New Roman" w:hAnsi="Times New Roman" w:cs="Times New Roman"/>
          <w:sz w:val="28"/>
        </w:rPr>
        <w:t xml:space="preserve"> — произведения разных стилей с обязательным исполнением Концерта для трубы с оркестром Ре мажор Леопольда Моцарта (I часть).</w:t>
      </w:r>
    </w:p>
    <w:p w14:paraId="5838B1D9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</w:rPr>
        <w:t>«Тромбон соло»</w:t>
      </w:r>
      <w:r>
        <w:rPr>
          <w:rFonts w:ascii="Times New Roman" w:hAnsi="Times New Roman" w:cs="Times New Roman"/>
          <w:sz w:val="28"/>
        </w:rPr>
        <w:t xml:space="preserve"> — произведения разных стилей с обязательным исполнением Концерта для тромбона с оркестром Леопольда Моцарта (I часть).</w:t>
      </w:r>
    </w:p>
    <w:p w14:paraId="120BA694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</w:rPr>
        <w:t>«Арфа соло»</w:t>
      </w:r>
      <w:r>
        <w:rPr>
          <w:rFonts w:ascii="Times New Roman" w:hAnsi="Times New Roman" w:cs="Times New Roman"/>
          <w:sz w:val="28"/>
        </w:rPr>
        <w:t xml:space="preserve"> — произведения разных стилей с обязательным исполнением Концерта для флейты и арфы с оркестром До мажор (K. 299) Вольфганга Амадея Моцарта (I часть).</w:t>
      </w:r>
    </w:p>
    <w:p w14:paraId="64023FF3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 номинации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Скрипка соло»</w:t>
      </w:r>
      <w:r>
        <w:rPr>
          <w:rFonts w:ascii="Times New Roman" w:hAnsi="Times New Roman" w:cs="Times New Roman"/>
          <w:sz w:val="28"/>
        </w:rPr>
        <w:t xml:space="preserve"> — произведения разных стилей с обязательным исполнением Концерта для скрипки с оркестром № 5 Ля мажор (К.219) Вольфганга Амадея Моцарта (I часть). </w:t>
      </w:r>
    </w:p>
    <w:p w14:paraId="455C325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Программа исполняется под аккомпанемент фортепиано. Концертмейстер вправе участвовать в номинации «Искусство концертмейстера». Возможно исполнение как со своим концертмейстером, так и с концертмейстером, предоставленным Оргкомитетом Конкурса. </w:t>
      </w:r>
    </w:p>
    <w:p w14:paraId="7D04A82B" w14:textId="77777777" w:rsidR="00B17C8A" w:rsidRDefault="00B17C8A">
      <w:pPr>
        <w:jc w:val="both"/>
      </w:pPr>
    </w:p>
    <w:p w14:paraId="36B47507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 номинации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«Академическое пение» (5 возрастная категория):</w:t>
      </w:r>
    </w:p>
    <w:p w14:paraId="43FA6DAD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Произведения разных стилей с обязательным исполнением сочинения М.И. Глинки: </w:t>
      </w:r>
    </w:p>
    <w:p w14:paraId="794E6168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Сопрано — Ария Людмилы из оперы «Руслан и Людмила»</w:t>
      </w:r>
    </w:p>
    <w:p w14:paraId="4EFBD1A2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Драматическое сопрано — Ария </w:t>
      </w:r>
      <w:proofErr w:type="spellStart"/>
      <w:r>
        <w:rPr>
          <w:rFonts w:ascii="Times New Roman" w:hAnsi="Times New Roman" w:cs="Times New Roman"/>
          <w:sz w:val="28"/>
        </w:rPr>
        <w:t>Гориславы</w:t>
      </w:r>
      <w:proofErr w:type="spellEnd"/>
      <w:r>
        <w:rPr>
          <w:rFonts w:ascii="Times New Roman" w:hAnsi="Times New Roman" w:cs="Times New Roman"/>
          <w:sz w:val="28"/>
        </w:rPr>
        <w:t xml:space="preserve"> из оперы «Руслан и Людмила»</w:t>
      </w:r>
    </w:p>
    <w:p w14:paraId="2DA6219F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Меццо-сопрано — Ария Вани из оперы «Иван Сусанин»</w:t>
      </w:r>
    </w:p>
    <w:p w14:paraId="5964AE92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Тенор — Ария Баяна из оперы «Руслан и Людмила»</w:t>
      </w:r>
    </w:p>
    <w:p w14:paraId="068A00C4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Баритон — Романс «Сомнение» на стихи Н. Кукольника</w:t>
      </w:r>
    </w:p>
    <w:p w14:paraId="774C1DFD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Бас — Ария Сусанина из оперы «Иван Сусанин»</w:t>
      </w:r>
    </w:p>
    <w:p w14:paraId="3E277B5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Программа исполняется под аккомпанемент фортепиано. Концертмейстер вправе участвовать в номинации «Искусство концертмейстера». Возможно исполнение как со своим концертмейстером, так и с концертмейстером, предоставленным Оргкомитетом Конкурса. </w:t>
      </w:r>
    </w:p>
    <w:p w14:paraId="0BB4230F" w14:textId="77777777" w:rsidR="00B17C8A" w:rsidRDefault="00B17C8A">
      <w:pPr>
        <w:jc w:val="both"/>
      </w:pPr>
    </w:p>
    <w:p w14:paraId="18B1B77D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Секция II. «Ансамблевое искусство»:</w:t>
      </w:r>
    </w:p>
    <w:p w14:paraId="74D9035C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Два сочинения, одно из которых написано композитором XVIII — начала XIX века (желательно исполнение сочинения композиторов Венской классической школы). Второе сочинение композитора второй половины XIX века — XXI века. Возможно исполнение отдельных частей циклических камерно-ансамблевых сочинений.</w:t>
      </w:r>
    </w:p>
    <w:p w14:paraId="4462CF2A" w14:textId="77777777" w:rsidR="00B17C8A" w:rsidRDefault="00B17C8A">
      <w:pPr>
        <w:jc w:val="both"/>
      </w:pPr>
    </w:p>
    <w:p w14:paraId="1DB26A15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4. Тур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</w:p>
    <w:p w14:paraId="609C69B7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Для участников Конкурса в сольных номинациях («Фортепиано соло», «Скрипка соло», «Флейта соло», «Гобой соло», «Кларнет соло», «Фагот соло»,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</w:rPr>
        <w:t>Валторна соло», «Труба соло», «Тромбон соло», «Арфа соло», «Академическое пение»)</w:t>
      </w:r>
      <w:r>
        <w:rPr>
          <w:rFonts w:ascii="Times New Roman" w:hAnsi="Times New Roman" w:cs="Times New Roman"/>
          <w:b/>
          <w:sz w:val="28"/>
        </w:rPr>
        <w:t xml:space="preserve"> 5-й возрастной категории,</w:t>
      </w:r>
      <w:r>
        <w:rPr>
          <w:rFonts w:ascii="Times New Roman" w:hAnsi="Times New Roman" w:cs="Times New Roman"/>
          <w:sz w:val="28"/>
        </w:rPr>
        <w:t xml:space="preserve"> получивших звание Лауреата Международного конкурса I степени, </w:t>
      </w:r>
      <w:r>
        <w:rPr>
          <w:rFonts w:ascii="Times New Roman" w:hAnsi="Times New Roman" w:cs="Times New Roman"/>
          <w:b/>
          <w:sz w:val="28"/>
        </w:rPr>
        <w:t>проводится Тур «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b/>
          <w:sz w:val="28"/>
        </w:rPr>
        <w:t>».</w:t>
      </w:r>
    </w:p>
    <w:p w14:paraId="6B907342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Тур «Моцарт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»: </w:t>
      </w:r>
      <w:r>
        <w:rPr>
          <w:rFonts w:ascii="Times New Roman" w:hAnsi="Times New Roman" w:cs="Times New Roman"/>
          <w:sz w:val="28"/>
        </w:rPr>
        <w:t>Лауреаты I степени в номинациях: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«Фортепиано соло», «Скрипка соло», «Флейта соло», «Гобой соло», «Кларнет соло», «Фагот соло»,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</w:rPr>
        <w:t>Валторна соло», «Труба соло», «Тромбон соло», «Арфа соло» — исполнение I части концерта Вольфганга Амадея Моцарта (Леопольда Моцарта) из конкурсной программы.</w:t>
      </w:r>
    </w:p>
    <w:p w14:paraId="1FA2ACC1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Тур «Глинка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»: </w:t>
      </w:r>
      <w:r>
        <w:rPr>
          <w:rFonts w:ascii="Times New Roman" w:hAnsi="Times New Roman" w:cs="Times New Roman"/>
          <w:sz w:val="28"/>
        </w:rPr>
        <w:t>Исполнение сочинения М.И. Глинки из конкурсной программы.</w:t>
      </w:r>
    </w:p>
    <w:p w14:paraId="3ECA32A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Программа исполняется под аккомпанемент фортепиано. Концертмейстер вправе участвовать в номинации «Искусство концертмейстера». Возможно исполнение как со своим концертмейстером, так и с концертмейстером, предоставленным Оргкомитетом Конкурса. </w:t>
      </w:r>
    </w:p>
    <w:p w14:paraId="6E0699B1" w14:textId="77777777" w:rsidR="00B17C8A" w:rsidRDefault="00B17C8A">
      <w:pPr>
        <w:jc w:val="center"/>
      </w:pPr>
    </w:p>
    <w:p w14:paraId="0E4317C3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5. Итоги Конкурса</w:t>
      </w:r>
    </w:p>
    <w:p w14:paraId="3EF33C14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Победители Конкурса по каждой номинации и возрастной группе награждаются почетными дипломами Лауреата Международного конкурса (I, II, III степени) и Дипломанта Международного конкурса. </w:t>
      </w:r>
    </w:p>
    <w:p w14:paraId="14549380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Каждый участник получает Грамоту участника Международного конкурса.</w:t>
      </w:r>
    </w:p>
    <w:p w14:paraId="0BAB4CE0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Три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присуждаются участникам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</w:rPr>
        <w:t>пятой</w:t>
      </w:r>
      <w:r>
        <w:rPr>
          <w:rFonts w:ascii="Times New Roman" w:hAnsi="Times New Roman" w:cs="Times New Roman"/>
          <w:sz w:val="28"/>
        </w:rPr>
        <w:t xml:space="preserve"> возрастной категории, ставшим лауреатами I степени, в номинациях: «Фортепиано соло», «Скрипка соло», «Флейта соло», «Гобой соло», «Кларнет соло», «Фагот соло»,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Валторна соло», «Труба соло», «Тромбон соло», «Арфа соло», «Академическое пение» </w:t>
      </w:r>
      <w:r>
        <w:rPr>
          <w:rFonts w:ascii="Times New Roman" w:hAnsi="Times New Roman" w:cs="Times New Roman"/>
          <w:b/>
          <w:sz w:val="28"/>
        </w:rPr>
        <w:t xml:space="preserve">и участвующим в туре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14:paraId="45B0E9C4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Первый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sz w:val="28"/>
        </w:rPr>
        <w:t xml:space="preserve"> — 30 000 рублей.</w:t>
      </w:r>
    </w:p>
    <w:p w14:paraId="2F04ED7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Второй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sz w:val="28"/>
        </w:rPr>
        <w:t xml:space="preserve"> — возможность выступления с сольным концертом с оркестром Государственной классической академии имени Маймонида в концертном сезоне 2016–2017 года. </w:t>
      </w:r>
    </w:p>
    <w:p w14:paraId="6B174306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Третий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Grand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Prix</w:t>
      </w:r>
      <w:proofErr w:type="spellEnd"/>
      <w:r>
        <w:rPr>
          <w:rFonts w:ascii="Times New Roman" w:hAnsi="Times New Roman" w:cs="Times New Roman"/>
          <w:sz w:val="28"/>
        </w:rPr>
        <w:t xml:space="preserve"> — участие в Международном фестивале-конкурсе молодых талантов «</w:t>
      </w:r>
      <w:proofErr w:type="spellStart"/>
      <w:r>
        <w:rPr>
          <w:rFonts w:ascii="Times New Roman" w:hAnsi="Times New Roman" w:cs="Times New Roman"/>
          <w:sz w:val="28"/>
        </w:rPr>
        <w:t>Капприччио</w:t>
      </w:r>
      <w:proofErr w:type="spellEnd"/>
      <w:r>
        <w:rPr>
          <w:rFonts w:ascii="Times New Roman" w:hAnsi="Times New Roman" w:cs="Times New Roman"/>
          <w:sz w:val="28"/>
        </w:rPr>
        <w:t xml:space="preserve"> Чайковского» (Италия — Калабрия, 2016–2017 г.).</w:t>
      </w:r>
    </w:p>
    <w:p w14:paraId="767337FC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Лауреаты Конкурса награждаются призами и памятными подарками. </w:t>
      </w:r>
    </w:p>
    <w:p w14:paraId="3D37B3A9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По каждой номинации и возрастной группы предполагаются Специальные призы и Приз зрительских симпатий. </w:t>
      </w:r>
    </w:p>
    <w:p w14:paraId="1CF430A4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Педагоги, подготовившие лауреата Конкурса, награждаются Грамотами и Благодарственными письмами.</w:t>
      </w:r>
    </w:p>
    <w:p w14:paraId="5EFAB9AD" w14:textId="77777777" w:rsidR="00B17C8A" w:rsidRDefault="00B17C8A">
      <w:pPr>
        <w:jc w:val="center"/>
      </w:pPr>
    </w:p>
    <w:p w14:paraId="70E287DC" w14:textId="77777777" w:rsidR="00033CD4" w:rsidRDefault="00033CD4">
      <w:pPr>
        <w:jc w:val="center"/>
      </w:pPr>
    </w:p>
    <w:p w14:paraId="53B2013B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6. Организационный взнос</w:t>
      </w:r>
    </w:p>
    <w:p w14:paraId="6EE61709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Организационный взнос</w:t>
      </w:r>
      <w:r>
        <w:rPr>
          <w:rFonts w:ascii="Times New Roman" w:hAnsi="Times New Roman" w:cs="Times New Roman"/>
          <w:sz w:val="28"/>
        </w:rPr>
        <w:t xml:space="preserve"> для сольных исполнителей составляет </w:t>
      </w:r>
      <w:r>
        <w:rPr>
          <w:rFonts w:ascii="Times New Roman" w:hAnsi="Times New Roman" w:cs="Times New Roman"/>
          <w:b/>
          <w:sz w:val="28"/>
        </w:rPr>
        <w:t xml:space="preserve">5 000 рублей. </w:t>
      </w:r>
      <w:r>
        <w:rPr>
          <w:rFonts w:ascii="Times New Roman" w:hAnsi="Times New Roman" w:cs="Times New Roman"/>
          <w:sz w:val="28"/>
        </w:rPr>
        <w:t xml:space="preserve">Организационный взнос для ансамбля составляет </w:t>
      </w:r>
      <w:r>
        <w:rPr>
          <w:rFonts w:ascii="Times New Roman" w:hAnsi="Times New Roman" w:cs="Times New Roman"/>
          <w:b/>
          <w:sz w:val="28"/>
        </w:rPr>
        <w:t>3 000 рублей</w:t>
      </w:r>
      <w:r>
        <w:rPr>
          <w:rFonts w:ascii="Times New Roman" w:hAnsi="Times New Roman" w:cs="Times New Roman"/>
          <w:sz w:val="28"/>
        </w:rPr>
        <w:t xml:space="preserve"> с каждого участника. </w:t>
      </w:r>
    </w:p>
    <w:p w14:paraId="0C0EB5F9" w14:textId="77777777" w:rsidR="00B17C8A" w:rsidRDefault="00496DB9">
      <w:r>
        <w:rPr>
          <w:rFonts w:ascii="Times New Roman" w:hAnsi="Times New Roman" w:cs="Times New Roman"/>
          <w:sz w:val="28"/>
        </w:rPr>
        <w:t>Организационный взнос не возвращается.</w:t>
      </w:r>
    </w:p>
    <w:p w14:paraId="2B67D51E" w14:textId="77777777" w:rsidR="00B17C8A" w:rsidRDefault="00496DB9">
      <w:r>
        <w:rPr>
          <w:rFonts w:ascii="Times New Roman" w:hAnsi="Times New Roman" w:cs="Times New Roman"/>
          <w:b/>
          <w:sz w:val="28"/>
        </w:rPr>
        <w:t xml:space="preserve">Реквизиты для оплаты участия в Конкурсе: </w:t>
      </w:r>
    </w:p>
    <w:p w14:paraId="4967BA90" w14:textId="77777777" w:rsidR="00B17C8A" w:rsidRDefault="00496DB9">
      <w:r>
        <w:rPr>
          <w:rFonts w:ascii="Times New Roman" w:hAnsi="Times New Roman" w:cs="Times New Roman"/>
          <w:sz w:val="28"/>
        </w:rPr>
        <w:t xml:space="preserve">ООО «Центр поддержки и развития современного искусства им. А. </w:t>
      </w:r>
      <w:proofErr w:type="spellStart"/>
      <w:r>
        <w:rPr>
          <w:rFonts w:ascii="Times New Roman" w:hAnsi="Times New Roman" w:cs="Times New Roman"/>
          <w:sz w:val="28"/>
        </w:rPr>
        <w:t>Караманова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MS Mincho" w:hAnsi="MS Mincho" w:cs="MS Mincho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ИНН 7710582934 КПП 502701001 </w:t>
      </w:r>
      <w:r>
        <w:rPr>
          <w:rFonts w:ascii="MS Mincho" w:hAnsi="MS Mincho" w:cs="MS Mincho"/>
          <w:sz w:val="28"/>
        </w:rPr>
        <w:br/>
      </w:r>
      <w:r>
        <w:rPr>
          <w:rFonts w:ascii="Times New Roman" w:hAnsi="Times New Roman" w:cs="Times New Roman"/>
          <w:sz w:val="28"/>
        </w:rPr>
        <w:t>Расчетный счет: 40702810600001460420 в АО «Райффайзенбанк» г. Москва</w:t>
      </w:r>
    </w:p>
    <w:p w14:paraId="2B6CF7E9" w14:textId="77777777" w:rsidR="00B17C8A" w:rsidRDefault="00496DB9">
      <w:r>
        <w:rPr>
          <w:rFonts w:ascii="Times New Roman" w:hAnsi="Times New Roman" w:cs="Times New Roman"/>
          <w:sz w:val="28"/>
        </w:rPr>
        <w:t>к/с 30101810200000000700</w:t>
      </w:r>
    </w:p>
    <w:p w14:paraId="0E6F7812" w14:textId="77777777" w:rsidR="00B17C8A" w:rsidRDefault="00496DB9">
      <w:r>
        <w:rPr>
          <w:rFonts w:ascii="Times New Roman" w:hAnsi="Times New Roman" w:cs="Times New Roman"/>
          <w:sz w:val="28"/>
        </w:rPr>
        <w:t>БИК 044525700</w:t>
      </w:r>
    </w:p>
    <w:p w14:paraId="655DF685" w14:textId="77777777" w:rsidR="00B17C8A" w:rsidRDefault="00496DB9">
      <w:r>
        <w:rPr>
          <w:rFonts w:ascii="Times New Roman" w:hAnsi="Times New Roman" w:cs="Times New Roman"/>
          <w:sz w:val="28"/>
        </w:rPr>
        <w:t>Назначение платежа: Организационный взнос</w:t>
      </w:r>
    </w:p>
    <w:p w14:paraId="60C73E0E" w14:textId="77777777" w:rsidR="00B17C8A" w:rsidRDefault="00B17C8A">
      <w:pPr>
        <w:jc w:val="center"/>
      </w:pPr>
    </w:p>
    <w:p w14:paraId="56A494F2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7. Документы на участие в Конкурсе</w:t>
      </w:r>
    </w:p>
    <w:p w14:paraId="02F2FD68" w14:textId="77777777" w:rsidR="00B17C8A" w:rsidRDefault="00496DB9">
      <w:r>
        <w:rPr>
          <w:rFonts w:ascii="Times New Roman" w:hAnsi="Times New Roman" w:cs="Times New Roman"/>
          <w:sz w:val="28"/>
        </w:rPr>
        <w:t xml:space="preserve">Документы для участия в Конкурсе подаются </w:t>
      </w:r>
      <w:r>
        <w:rPr>
          <w:rFonts w:ascii="Times New Roman" w:hAnsi="Times New Roman" w:cs="Times New Roman"/>
          <w:b/>
          <w:sz w:val="28"/>
        </w:rPr>
        <w:t>до 1 апреля 2016 года</w:t>
      </w:r>
      <w:r>
        <w:rPr>
          <w:rFonts w:ascii="Times New Roman" w:hAnsi="Times New Roman" w:cs="Times New Roman"/>
          <w:sz w:val="28"/>
        </w:rPr>
        <w:t>:</w:t>
      </w:r>
    </w:p>
    <w:p w14:paraId="3EF02B10" w14:textId="77777777" w:rsidR="00B17C8A" w:rsidRDefault="00496DB9">
      <w:r>
        <w:rPr>
          <w:rFonts w:ascii="Times New Roman" w:hAnsi="Times New Roman" w:cs="Times New Roman"/>
          <w:sz w:val="28"/>
        </w:rPr>
        <w:t>1) Заявка, заполненная по образцу (</w:t>
      </w:r>
      <w:r>
        <w:rPr>
          <w:rFonts w:ascii="Times New Roman" w:hAnsi="Times New Roman" w:cs="Times New Roman"/>
          <w:b/>
          <w:sz w:val="28"/>
        </w:rPr>
        <w:t>строго в формате *.</w:t>
      </w:r>
      <w:proofErr w:type="spellStart"/>
      <w:r>
        <w:rPr>
          <w:rFonts w:ascii="Times New Roman" w:hAnsi="Times New Roman" w:cs="Times New Roman"/>
          <w:b/>
          <w:sz w:val="28"/>
        </w:rPr>
        <w:t>doc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или *.</w:t>
      </w:r>
      <w:proofErr w:type="spellStart"/>
      <w:r>
        <w:rPr>
          <w:rFonts w:ascii="Times New Roman" w:hAnsi="Times New Roman" w:cs="Times New Roman"/>
          <w:b/>
          <w:sz w:val="28"/>
        </w:rPr>
        <w:t>docx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b/>
          <w:sz w:val="28"/>
        </w:rPr>
        <w:t>Microsoft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14:paraId="1EB0EC12" w14:textId="77777777" w:rsidR="00B17C8A" w:rsidRDefault="00B17C8A">
      <w:pPr>
        <w:jc w:val="center"/>
      </w:pPr>
    </w:p>
    <w:p w14:paraId="045D1E33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Образец заявки</w:t>
      </w:r>
    </w:p>
    <w:p w14:paraId="035C2BBA" w14:textId="77777777" w:rsidR="00B17C8A" w:rsidRDefault="00496DB9">
      <w:r>
        <w:rPr>
          <w:rFonts w:ascii="Times New Roman" w:hAnsi="Times New Roman" w:cs="Times New Roman"/>
          <w:sz w:val="20"/>
        </w:rPr>
        <w:t>Номинация и возрастная категория</w:t>
      </w:r>
    </w:p>
    <w:p w14:paraId="02061D98" w14:textId="77777777" w:rsidR="00B17C8A" w:rsidRDefault="00B17C8A"/>
    <w:p w14:paraId="3FAA0B56" w14:textId="77777777" w:rsidR="00B17C8A" w:rsidRDefault="00496DB9">
      <w:pPr>
        <w:jc w:val="both"/>
      </w:pPr>
      <w:r>
        <w:rPr>
          <w:rFonts w:ascii="Times New Roman" w:hAnsi="Times New Roman" w:cs="Times New Roman"/>
          <w:sz w:val="20"/>
        </w:rPr>
        <w:t>Ф.И.О. (в секции «Ансамблевое искусство» участники перечисляются по очереди и в скобках указываются инструменты, на которых они играют)</w:t>
      </w:r>
    </w:p>
    <w:p w14:paraId="7981C825" w14:textId="77777777" w:rsidR="00B17C8A" w:rsidRDefault="00B17C8A"/>
    <w:p w14:paraId="02E8257D" w14:textId="77777777" w:rsidR="00B17C8A" w:rsidRDefault="00496DB9">
      <w:r>
        <w:rPr>
          <w:rFonts w:ascii="Times New Roman" w:hAnsi="Times New Roman" w:cs="Times New Roman"/>
          <w:sz w:val="20"/>
        </w:rPr>
        <w:t>Страна, которую представляет участник</w:t>
      </w:r>
    </w:p>
    <w:p w14:paraId="1EF2CB35" w14:textId="77777777" w:rsidR="00B17C8A" w:rsidRDefault="00B17C8A"/>
    <w:p w14:paraId="636A7CD5" w14:textId="77777777" w:rsidR="00B17C8A" w:rsidRDefault="00496DB9">
      <w:r>
        <w:rPr>
          <w:rFonts w:ascii="Times New Roman" w:hAnsi="Times New Roman" w:cs="Times New Roman"/>
          <w:sz w:val="20"/>
        </w:rPr>
        <w:t>Дата рождения (например: 27.08.1980)</w:t>
      </w:r>
    </w:p>
    <w:p w14:paraId="0743DA4A" w14:textId="77777777" w:rsidR="00B17C8A" w:rsidRDefault="00B17C8A"/>
    <w:p w14:paraId="5119F35E" w14:textId="77777777" w:rsidR="00B17C8A" w:rsidRDefault="00496DB9">
      <w:r>
        <w:rPr>
          <w:rFonts w:ascii="Times New Roman" w:hAnsi="Times New Roman" w:cs="Times New Roman"/>
          <w:sz w:val="20"/>
        </w:rPr>
        <w:t xml:space="preserve">Место учебы или работы </w:t>
      </w:r>
    </w:p>
    <w:p w14:paraId="6B9A369C" w14:textId="77777777" w:rsidR="00B17C8A" w:rsidRDefault="00B17C8A"/>
    <w:p w14:paraId="162DFA3B" w14:textId="77777777" w:rsidR="00B17C8A" w:rsidRDefault="00496DB9">
      <w:r>
        <w:rPr>
          <w:rFonts w:ascii="Times New Roman" w:hAnsi="Times New Roman" w:cs="Times New Roman"/>
          <w:sz w:val="20"/>
        </w:rPr>
        <w:t>ФИО педагога (с указанием званий, если имеются)</w:t>
      </w:r>
    </w:p>
    <w:p w14:paraId="7CE57123" w14:textId="77777777" w:rsidR="00B17C8A" w:rsidRDefault="00B17C8A"/>
    <w:p w14:paraId="09324567" w14:textId="77777777" w:rsidR="00B17C8A" w:rsidRDefault="00496DB9">
      <w:r>
        <w:rPr>
          <w:rFonts w:ascii="Times New Roman" w:hAnsi="Times New Roman" w:cs="Times New Roman"/>
          <w:sz w:val="20"/>
        </w:rPr>
        <w:t xml:space="preserve">Программа, исполняемая на конкурсе </w:t>
      </w:r>
    </w:p>
    <w:p w14:paraId="689D334B" w14:textId="77777777" w:rsidR="00B17C8A" w:rsidRDefault="00B17C8A"/>
    <w:p w14:paraId="71C5AAE5" w14:textId="77777777" w:rsidR="00B17C8A" w:rsidRDefault="00496DB9">
      <w:r>
        <w:rPr>
          <w:rFonts w:ascii="Times New Roman" w:hAnsi="Times New Roman" w:cs="Times New Roman"/>
          <w:sz w:val="20"/>
        </w:rPr>
        <w:t>Адрес участника с почтовым индексом</w:t>
      </w:r>
    </w:p>
    <w:p w14:paraId="473A0D8D" w14:textId="77777777" w:rsidR="00B17C8A" w:rsidRDefault="00B17C8A"/>
    <w:p w14:paraId="1926A587" w14:textId="77777777" w:rsidR="00B17C8A" w:rsidRDefault="00496DB9">
      <w:r>
        <w:rPr>
          <w:rFonts w:ascii="Times New Roman" w:hAnsi="Times New Roman" w:cs="Times New Roman"/>
          <w:sz w:val="20"/>
        </w:rPr>
        <w:t>Телефон и e-</w:t>
      </w:r>
      <w:proofErr w:type="spellStart"/>
      <w:r>
        <w:rPr>
          <w:rFonts w:ascii="Times New Roman" w:hAnsi="Times New Roman" w:cs="Times New Roman"/>
          <w:sz w:val="20"/>
        </w:rPr>
        <w:t>mail</w:t>
      </w:r>
      <w:proofErr w:type="spellEnd"/>
    </w:p>
    <w:p w14:paraId="7AA8F492" w14:textId="77777777" w:rsidR="00B17C8A" w:rsidRDefault="00B17C8A"/>
    <w:p w14:paraId="3EBB7EA6" w14:textId="77777777" w:rsidR="00B17C8A" w:rsidRDefault="00496DB9">
      <w:r>
        <w:rPr>
          <w:rFonts w:ascii="Times New Roman" w:hAnsi="Times New Roman" w:cs="Times New Roman"/>
          <w:sz w:val="20"/>
        </w:rPr>
        <w:t>Необходимость концертмейстера или иллюстратора</w:t>
      </w:r>
    </w:p>
    <w:p w14:paraId="39F678A7" w14:textId="77777777" w:rsidR="00B17C8A" w:rsidRDefault="00B17C8A"/>
    <w:p w14:paraId="3F7F6A0C" w14:textId="77777777" w:rsidR="00B17C8A" w:rsidRDefault="00496DB9">
      <w:r>
        <w:rPr>
          <w:rFonts w:ascii="Times New Roman" w:hAnsi="Times New Roman" w:cs="Times New Roman"/>
          <w:sz w:val="20"/>
        </w:rPr>
        <w:t>Если имеется свой иллюстратор или концертмейстер, указать ФИО</w:t>
      </w:r>
    </w:p>
    <w:p w14:paraId="16141DDC" w14:textId="77777777" w:rsidR="00B17C8A" w:rsidRDefault="00B17C8A"/>
    <w:p w14:paraId="1CCA500C" w14:textId="77777777" w:rsidR="00B17C8A" w:rsidRDefault="00496DB9">
      <w:r>
        <w:rPr>
          <w:rFonts w:ascii="Times New Roman" w:hAnsi="Times New Roman" w:cs="Times New Roman"/>
          <w:sz w:val="20"/>
        </w:rPr>
        <w:t xml:space="preserve">Необходимость брони места проживания (указать количество человек) </w:t>
      </w:r>
    </w:p>
    <w:p w14:paraId="186DAF02" w14:textId="77777777" w:rsidR="00B17C8A" w:rsidRDefault="00B17C8A"/>
    <w:p w14:paraId="42DFA09D" w14:textId="77777777" w:rsidR="00B17C8A" w:rsidRDefault="00496DB9">
      <w:r>
        <w:rPr>
          <w:rFonts w:ascii="Times New Roman" w:hAnsi="Times New Roman" w:cs="Times New Roman"/>
          <w:sz w:val="20"/>
        </w:rPr>
        <w:t>Дополнительные пожелания</w:t>
      </w:r>
    </w:p>
    <w:p w14:paraId="18218C6A" w14:textId="77777777" w:rsidR="00B17C8A" w:rsidRDefault="00B17C8A"/>
    <w:p w14:paraId="5A148F21" w14:textId="77777777" w:rsidR="00B17C8A" w:rsidRDefault="00B17C8A"/>
    <w:p w14:paraId="61C3CFE9" w14:textId="77777777" w:rsidR="00B17C8A" w:rsidRDefault="00496DB9">
      <w:r>
        <w:rPr>
          <w:rFonts w:ascii="Times New Roman" w:hAnsi="Times New Roman" w:cs="Times New Roman"/>
          <w:sz w:val="28"/>
        </w:rPr>
        <w:t>2) Копия свидетельства о рождении или паспорта</w:t>
      </w:r>
    </w:p>
    <w:p w14:paraId="300BFF34" w14:textId="77777777" w:rsidR="00B17C8A" w:rsidRDefault="00496DB9">
      <w:r>
        <w:rPr>
          <w:rFonts w:ascii="Times New Roman" w:hAnsi="Times New Roman" w:cs="Times New Roman"/>
          <w:sz w:val="28"/>
        </w:rPr>
        <w:t>3) Копия документа об образовании</w:t>
      </w:r>
    </w:p>
    <w:p w14:paraId="574A3466" w14:textId="77777777" w:rsidR="00B17C8A" w:rsidRDefault="00496DB9">
      <w:r>
        <w:rPr>
          <w:rFonts w:ascii="Times New Roman" w:hAnsi="Times New Roman" w:cs="Times New Roman"/>
          <w:sz w:val="28"/>
        </w:rPr>
        <w:t xml:space="preserve">4) Краткая творческая автобиография </w:t>
      </w:r>
    </w:p>
    <w:p w14:paraId="54C903F8" w14:textId="77777777" w:rsidR="00B17C8A" w:rsidRDefault="00496DB9">
      <w:r>
        <w:rPr>
          <w:rFonts w:ascii="Times New Roman" w:hAnsi="Times New Roman" w:cs="Times New Roman"/>
          <w:sz w:val="28"/>
        </w:rPr>
        <w:t>5) Рекомендация педагога, учебного заведения, или другой творческой организации (по желанию)</w:t>
      </w:r>
    </w:p>
    <w:p w14:paraId="3EAA35E8" w14:textId="77777777" w:rsidR="00B17C8A" w:rsidRDefault="00496DB9">
      <w:r>
        <w:rPr>
          <w:rFonts w:ascii="Times New Roman" w:hAnsi="Times New Roman" w:cs="Times New Roman"/>
          <w:sz w:val="28"/>
        </w:rPr>
        <w:lastRenderedPageBreak/>
        <w:t xml:space="preserve">6) Фотография (строго в формате </w:t>
      </w:r>
      <w:proofErr w:type="spellStart"/>
      <w:r>
        <w:rPr>
          <w:rFonts w:ascii="Times New Roman" w:hAnsi="Times New Roman" w:cs="Times New Roman"/>
          <w:sz w:val="28"/>
        </w:rPr>
        <w:t>jpg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</w:p>
    <w:p w14:paraId="22E2E5F1" w14:textId="77777777" w:rsidR="00B17C8A" w:rsidRDefault="00496DB9">
      <w:r>
        <w:rPr>
          <w:rFonts w:ascii="Times New Roman" w:hAnsi="Times New Roman" w:cs="Times New Roman"/>
          <w:sz w:val="28"/>
        </w:rPr>
        <w:t xml:space="preserve">7) Копия квитанции об оплате организационного взноса. </w:t>
      </w:r>
    </w:p>
    <w:p w14:paraId="759C0E29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Заявка, документы и копия квитанции об оплате организационного взноса высылаются </w:t>
      </w:r>
      <w:r>
        <w:rPr>
          <w:rFonts w:ascii="Times New Roman" w:hAnsi="Times New Roman" w:cs="Times New Roman"/>
          <w:b/>
          <w:sz w:val="28"/>
        </w:rPr>
        <w:t xml:space="preserve">до 1 апреля 2016 года </w:t>
      </w:r>
      <w:r>
        <w:rPr>
          <w:rFonts w:ascii="Times New Roman" w:hAnsi="Times New Roman" w:cs="Times New Roman"/>
          <w:sz w:val="28"/>
        </w:rPr>
        <w:t xml:space="preserve">в электронном виде на адрес: </w:t>
      </w:r>
    </w:p>
    <w:p w14:paraId="7ED84343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classic-competition@yandex.ru</w:t>
      </w:r>
    </w:p>
    <w:p w14:paraId="499951A8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Расходы по пребыванию на Конкурсе несут направляющие организации или сами конкурсанты (проезд, проживание, питание).</w:t>
      </w:r>
      <w:r>
        <w:rPr>
          <w:rFonts w:ascii="Times New Roman" w:hAnsi="Times New Roman" w:cs="Times New Roman"/>
          <w:sz w:val="20"/>
        </w:rPr>
        <w:t xml:space="preserve"> </w:t>
      </w:r>
    </w:p>
    <w:p w14:paraId="19DE7EAA" w14:textId="77777777" w:rsidR="00B17C8A" w:rsidRDefault="00496DB9">
      <w:r>
        <w:rPr>
          <w:rFonts w:ascii="Times New Roman" w:hAnsi="Times New Roman" w:cs="Times New Roman"/>
          <w:sz w:val="28"/>
        </w:rPr>
        <w:t>Участники могут остановиться в одно- и двухместных комнатах, расположенных в Резиденции Академии в Переделкино. Стоимость проживания составит 1500-2000 рублей в сутки, включая двухразовое питание.</w:t>
      </w:r>
    </w:p>
    <w:p w14:paraId="07ADF110" w14:textId="77777777" w:rsidR="00B17C8A" w:rsidRDefault="00B17C8A">
      <w:pPr>
        <w:jc w:val="center"/>
      </w:pPr>
    </w:p>
    <w:p w14:paraId="3705BA38" w14:textId="77777777" w:rsidR="00B17C8A" w:rsidRDefault="00B17C8A">
      <w:pPr>
        <w:jc w:val="center"/>
      </w:pPr>
    </w:p>
    <w:p w14:paraId="71C5D427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Телефон Оргкомитета: +7 926 542 64 31</w:t>
      </w:r>
    </w:p>
    <w:p w14:paraId="4D68C5E4" w14:textId="77777777" w:rsidR="00B17C8A" w:rsidRPr="00FD7940" w:rsidRDefault="00496DB9">
      <w:pPr>
        <w:jc w:val="center"/>
        <w:rPr>
          <w:lang w:val="en-US"/>
        </w:rPr>
      </w:pPr>
      <w:proofErr w:type="gramStart"/>
      <w:r w:rsidRPr="00FD7940"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Pr="00FD7940">
        <w:rPr>
          <w:rFonts w:ascii="Times New Roman" w:hAnsi="Times New Roman" w:cs="Times New Roman"/>
          <w:sz w:val="28"/>
          <w:lang w:val="en-US"/>
        </w:rPr>
        <w:t xml:space="preserve">: </w:t>
      </w:r>
      <w:r w:rsidRPr="00FD7940">
        <w:rPr>
          <w:rFonts w:ascii="Times New Roman" w:hAnsi="Times New Roman" w:cs="Times New Roman"/>
          <w:color w:val="0000FF"/>
          <w:sz w:val="28"/>
          <w:u w:val="single" w:color="0000FF"/>
          <w:lang w:val="en-US"/>
        </w:rPr>
        <w:t>classic-competition@yandex.ru</w:t>
      </w:r>
      <w:r w:rsidRPr="00FD7940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477CA10E" w14:textId="77777777" w:rsidR="00B17C8A" w:rsidRDefault="00496DB9">
      <w:pPr>
        <w:jc w:val="center"/>
      </w:pPr>
      <w:r>
        <w:rPr>
          <w:rFonts w:ascii="Times New Roman" w:hAnsi="Times New Roman" w:cs="Times New Roman"/>
          <w:sz w:val="28"/>
        </w:rPr>
        <w:t xml:space="preserve">Подробная информация о Конкурсе на сайтах: </w:t>
      </w:r>
    </w:p>
    <w:p w14:paraId="133B7F23" w14:textId="77777777" w:rsidR="00B17C8A" w:rsidRDefault="00496DB9">
      <w:pPr>
        <w:jc w:val="center"/>
      </w:pPr>
      <w:r>
        <w:rPr>
          <w:rFonts w:ascii="Times New Roman" w:hAnsi="Times New Roman" w:cs="Times New Roman"/>
          <w:color w:val="0070C0"/>
          <w:sz w:val="28"/>
          <w:u w:val="single" w:color="0070C0"/>
        </w:rPr>
        <w:t>www.gka.ru</w:t>
      </w:r>
    </w:p>
    <w:p w14:paraId="6C892E84" w14:textId="77777777" w:rsidR="00B17C8A" w:rsidRDefault="00496DB9">
      <w:pPr>
        <w:jc w:val="center"/>
      </w:pPr>
      <w:r>
        <w:rPr>
          <w:rFonts w:ascii="Times New Roman" w:hAnsi="Times New Roman" w:cs="Times New Roman"/>
          <w:color w:val="0070C0"/>
          <w:sz w:val="28"/>
          <w:u w:val="single" w:color="0070C0"/>
        </w:rPr>
        <w:t>www.mmk.gka.ru</w:t>
      </w:r>
    </w:p>
    <w:p w14:paraId="65CA5EC2" w14:textId="77777777" w:rsidR="00B17C8A" w:rsidRDefault="00496DB9">
      <w:pPr>
        <w:jc w:val="center"/>
      </w:pPr>
      <w:r>
        <w:rPr>
          <w:rFonts w:ascii="Times New Roman" w:hAnsi="Times New Roman" w:cs="Times New Roman"/>
          <w:color w:val="0070C0"/>
          <w:sz w:val="28"/>
          <w:u w:val="single" w:color="0070C0"/>
        </w:rPr>
        <w:t>www.karamanov.ru</w:t>
      </w:r>
    </w:p>
    <w:p w14:paraId="1FA22C65" w14:textId="77777777" w:rsidR="00B17C8A" w:rsidRDefault="00496DB9">
      <w:pPr>
        <w:jc w:val="center"/>
      </w:pPr>
      <w:r>
        <w:rPr>
          <w:rFonts w:ascii="Times New Roman" w:hAnsi="Times New Roman" w:cs="Times New Roman"/>
          <w:color w:val="0070C0"/>
          <w:sz w:val="28"/>
          <w:u w:val="single" w:color="0070C0"/>
        </w:rPr>
        <w:t>www.music-competitions.ru</w:t>
      </w:r>
    </w:p>
    <w:p w14:paraId="2B8DD218" w14:textId="77777777" w:rsidR="00B17C8A" w:rsidRDefault="00B17C8A">
      <w:pPr>
        <w:jc w:val="center"/>
      </w:pPr>
    </w:p>
    <w:p w14:paraId="7AC1AD6B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8. Авторы и руководители проекта</w:t>
      </w:r>
    </w:p>
    <w:p w14:paraId="7326E5BE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Президент Конкурса</w:t>
      </w:r>
    </w:p>
    <w:p w14:paraId="36489E3D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Ректор-создатель Государственной классической академии имени Маймонида и ее научный руководитель, доктор философии и медицины, профессор, заслуженный работник Высшего профессионального образования РФ, Кавалер ордена Почета, кавалер ордена «За заслуги перед отечеством», член Союза писателей России </w:t>
      </w:r>
    </w:p>
    <w:p w14:paraId="1AEB5983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Вероника Рафаиловна ИРИНА-КОГАН</w:t>
      </w:r>
    </w:p>
    <w:p w14:paraId="51D5B7C7" w14:textId="77777777" w:rsidR="00B17C8A" w:rsidRDefault="00B17C8A">
      <w:pPr>
        <w:jc w:val="both"/>
      </w:pPr>
    </w:p>
    <w:p w14:paraId="0EF8282F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Оргкомитет Конкурса</w:t>
      </w:r>
    </w:p>
    <w:p w14:paraId="612A5336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Председатель Оргкомитета и жюри</w:t>
      </w:r>
    </w:p>
    <w:p w14:paraId="2FC72B0A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кандидат культурологии, профессор, ректор Государственной классической академии имени Маймонида, Почетный работник Высшего профессионального образования РФ, </w:t>
      </w:r>
      <w:r w:rsidRPr="00496DB9">
        <w:rPr>
          <w:rFonts w:ascii="Times New Roman" w:hAnsi="Times New Roman" w:cs="Times New Roman"/>
          <w:sz w:val="28"/>
        </w:rPr>
        <w:t>лауреат международных конкурсов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06CAF21B" w14:textId="77777777" w:rsidR="00B17C8A" w:rsidRDefault="00496DB9">
      <w:pPr>
        <w:jc w:val="both"/>
      </w:pPr>
      <w:proofErr w:type="spellStart"/>
      <w:r>
        <w:rPr>
          <w:rFonts w:ascii="Times New Roman" w:hAnsi="Times New Roman" w:cs="Times New Roman"/>
          <w:b/>
          <w:sz w:val="28"/>
        </w:rPr>
        <w:t>Янкелика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Игоревна СУШКОВА-ИРИНА </w:t>
      </w:r>
    </w:p>
    <w:p w14:paraId="32B6B69F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14:paraId="2688D02C" w14:textId="77777777" w:rsidR="00B17C8A" w:rsidRDefault="00B17C8A">
      <w:pPr>
        <w:jc w:val="both"/>
      </w:pPr>
    </w:p>
    <w:p w14:paraId="69A6FCBA" w14:textId="77777777" w:rsidR="00B17C8A" w:rsidRDefault="00B17C8A">
      <w:pPr>
        <w:jc w:val="both"/>
      </w:pPr>
    </w:p>
    <w:p w14:paraId="463A561E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Художественный руководитель</w:t>
      </w:r>
    </w:p>
    <w:p w14:paraId="4706A1FA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кандидат искусствоведения, доцент,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декана факультета мировой музыкальной культуры, заведующая кафедрой инструментального исполнительского искусства Государственной классической академии имени Маймонида, Генеральный директор Центра поддержки и развития современного искусства им. </w:t>
      </w:r>
      <w:proofErr w:type="spellStart"/>
      <w:r>
        <w:rPr>
          <w:rFonts w:ascii="Times New Roman" w:hAnsi="Times New Roman" w:cs="Times New Roman"/>
          <w:sz w:val="28"/>
        </w:rPr>
        <w:t>Алемдара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Караманова</w:t>
      </w:r>
      <w:proofErr w:type="spellEnd"/>
      <w:r>
        <w:rPr>
          <w:rFonts w:ascii="Times New Roman" w:hAnsi="Times New Roman" w:cs="Times New Roman"/>
          <w:sz w:val="28"/>
        </w:rPr>
        <w:t>, Почетный работник культуры г. Москвы,</w:t>
      </w:r>
      <w:r>
        <w:rPr>
          <w:rFonts w:ascii="Calibri" w:hAnsi="Calibri" w:cs="Calibri"/>
          <w:sz w:val="28"/>
        </w:rPr>
        <w:t xml:space="preserve"> </w:t>
      </w:r>
      <w:r w:rsidRPr="00496DB9">
        <w:rPr>
          <w:rFonts w:ascii="Times New Roman" w:hAnsi="Times New Roman" w:cs="Times New Roman"/>
          <w:sz w:val="28"/>
        </w:rPr>
        <w:t>лауреат международных конкурсов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80CEEE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Елена Викторовна КЛОЧКОВА</w:t>
      </w:r>
    </w:p>
    <w:p w14:paraId="3C8F7BDE" w14:textId="77777777" w:rsidR="00B17C8A" w:rsidRDefault="00B17C8A">
      <w:pPr>
        <w:jc w:val="both"/>
      </w:pPr>
    </w:p>
    <w:p w14:paraId="3D82FD5B" w14:textId="77777777" w:rsidR="00033CD4" w:rsidRDefault="00033CD4">
      <w:pPr>
        <w:jc w:val="both"/>
        <w:rPr>
          <w:rFonts w:ascii="Times New Roman" w:hAnsi="Times New Roman" w:cs="Times New Roman"/>
          <w:b/>
          <w:sz w:val="28"/>
        </w:rPr>
      </w:pPr>
    </w:p>
    <w:p w14:paraId="678FD3B4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 xml:space="preserve">Исполнительный директор </w:t>
      </w:r>
    </w:p>
    <w:p w14:paraId="13B99B5A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старший преподаватель кафедры ансамблевого искусства, заместитель по учебной работе декана факультета мировой музыкальной культуры Государственной классической академии имени Маймонида, </w:t>
      </w:r>
      <w:r w:rsidRPr="00496DB9">
        <w:rPr>
          <w:rFonts w:ascii="Times New Roman" w:hAnsi="Times New Roman" w:cs="Times New Roman"/>
          <w:sz w:val="28"/>
        </w:rPr>
        <w:t>лауреат международных конкурсов</w:t>
      </w:r>
      <w:r>
        <w:rPr>
          <w:rFonts w:ascii="Times New Roman" w:hAnsi="Times New Roman" w:cs="Times New Roman"/>
          <w:sz w:val="28"/>
        </w:rPr>
        <w:t xml:space="preserve"> </w:t>
      </w:r>
    </w:p>
    <w:p w14:paraId="528981F1" w14:textId="77777777" w:rsidR="00B17C8A" w:rsidRDefault="00496DB9">
      <w:r>
        <w:rPr>
          <w:rFonts w:ascii="Times New Roman" w:hAnsi="Times New Roman" w:cs="Times New Roman"/>
          <w:b/>
          <w:sz w:val="28"/>
        </w:rPr>
        <w:t>Мария Александровна ВИНОГРАДОВА</w:t>
      </w:r>
    </w:p>
    <w:p w14:paraId="004AE7E0" w14:textId="77777777" w:rsidR="00B17C8A" w:rsidRDefault="00B17C8A"/>
    <w:p w14:paraId="54AE3060" w14:textId="77777777" w:rsidR="00B17C8A" w:rsidRDefault="00496DB9">
      <w:pPr>
        <w:jc w:val="center"/>
      </w:pPr>
      <w:r>
        <w:rPr>
          <w:rFonts w:ascii="Times New Roman" w:hAnsi="Times New Roman" w:cs="Times New Roman"/>
          <w:b/>
          <w:sz w:val="28"/>
        </w:rPr>
        <w:t>Члены Оргкомитета</w:t>
      </w:r>
    </w:p>
    <w:p w14:paraId="3982AEF7" w14:textId="77777777" w:rsidR="00B17C8A" w:rsidRPr="00496DB9" w:rsidRDefault="00496DB9">
      <w:pPr>
        <w:jc w:val="both"/>
      </w:pPr>
      <w:r>
        <w:rPr>
          <w:rFonts w:ascii="Times New Roman" w:hAnsi="Times New Roman" w:cs="Times New Roman"/>
          <w:sz w:val="28"/>
        </w:rPr>
        <w:t>кандидат искусствоведения, доцент, заведующий кафедрой вокального искусства, проректор по учебной работе Государственной классической академии имени Маймонида</w:t>
      </w:r>
      <w:r w:rsidRPr="00496DB9">
        <w:rPr>
          <w:rFonts w:ascii="Times New Roman" w:hAnsi="Times New Roman" w:cs="Times New Roman"/>
          <w:sz w:val="28"/>
        </w:rPr>
        <w:t>,</w:t>
      </w:r>
      <w:r w:rsidRPr="00496DB9">
        <w:rPr>
          <w:rFonts w:ascii="Calibri" w:hAnsi="Calibri" w:cs="Calibri"/>
          <w:sz w:val="28"/>
        </w:rPr>
        <w:t xml:space="preserve"> </w:t>
      </w:r>
      <w:r w:rsidRPr="00496DB9">
        <w:rPr>
          <w:rFonts w:ascii="Times New Roman" w:hAnsi="Times New Roman" w:cs="Times New Roman"/>
          <w:sz w:val="28"/>
        </w:rPr>
        <w:t>лауреат международных конкурсов</w:t>
      </w:r>
    </w:p>
    <w:p w14:paraId="657F04A8" w14:textId="77777777" w:rsidR="00B17C8A" w:rsidRPr="00496DB9" w:rsidRDefault="00496DB9">
      <w:pPr>
        <w:jc w:val="both"/>
      </w:pPr>
      <w:r w:rsidRPr="00496DB9">
        <w:rPr>
          <w:rFonts w:ascii="Times New Roman" w:hAnsi="Times New Roman" w:cs="Times New Roman"/>
          <w:b/>
          <w:sz w:val="28"/>
        </w:rPr>
        <w:t>Анатолий Валерьевич БУДАНОВ</w:t>
      </w:r>
    </w:p>
    <w:p w14:paraId="54E29372" w14:textId="77777777" w:rsidR="00B17C8A" w:rsidRDefault="00B17C8A">
      <w:pPr>
        <w:jc w:val="both"/>
      </w:pPr>
    </w:p>
    <w:p w14:paraId="133F6445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заведующий отделом деревянных духовых инструментов, профессор кафедры инструментального исполнительского искусства Государственной классической академии имени Маймонида,</w:t>
      </w:r>
      <w:r>
        <w:rPr>
          <w:rFonts w:ascii="Calibri" w:hAnsi="Calibri" w:cs="Calibri"/>
          <w:sz w:val="28"/>
        </w:rPr>
        <w:t xml:space="preserve"> </w:t>
      </w:r>
      <w:r w:rsidRPr="00496DB9">
        <w:rPr>
          <w:rFonts w:ascii="Times New Roman" w:hAnsi="Times New Roman" w:cs="Times New Roman"/>
          <w:sz w:val="28"/>
        </w:rPr>
        <w:t xml:space="preserve">лауреат международных конкурсов </w:t>
      </w:r>
    </w:p>
    <w:p w14:paraId="01F6551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Владимир Леонидович КУДРЯ</w:t>
      </w:r>
    </w:p>
    <w:p w14:paraId="622B9C76" w14:textId="77777777" w:rsidR="00B17C8A" w:rsidRDefault="00B17C8A">
      <w:pPr>
        <w:jc w:val="both"/>
      </w:pPr>
    </w:p>
    <w:p w14:paraId="3E1E48CA" w14:textId="77777777" w:rsidR="00B17C8A" w:rsidRPr="00496DB9" w:rsidRDefault="00496DB9">
      <w:pPr>
        <w:jc w:val="both"/>
      </w:pPr>
      <w:r>
        <w:rPr>
          <w:rFonts w:ascii="Times New Roman" w:hAnsi="Times New Roman" w:cs="Times New Roman"/>
          <w:sz w:val="28"/>
        </w:rPr>
        <w:t>профессор кафедры ансамблевого исполнительства Государственной классической академии имени Маймонида,</w:t>
      </w:r>
      <w:r>
        <w:rPr>
          <w:rFonts w:ascii="Calibri" w:hAnsi="Calibri" w:cs="Calibri"/>
          <w:sz w:val="28"/>
        </w:rPr>
        <w:t xml:space="preserve"> </w:t>
      </w:r>
      <w:r w:rsidRPr="00496DB9">
        <w:rPr>
          <w:rFonts w:ascii="Times New Roman" w:hAnsi="Times New Roman" w:cs="Times New Roman"/>
          <w:sz w:val="28"/>
        </w:rPr>
        <w:t xml:space="preserve">лауреат международных конкурсов  </w:t>
      </w:r>
    </w:p>
    <w:p w14:paraId="2ADB49C5" w14:textId="77777777" w:rsidR="00B17C8A" w:rsidRPr="00496DB9" w:rsidRDefault="00496DB9">
      <w:pPr>
        <w:jc w:val="both"/>
      </w:pPr>
      <w:r w:rsidRPr="00496DB9">
        <w:rPr>
          <w:rFonts w:ascii="Times New Roman" w:hAnsi="Times New Roman" w:cs="Times New Roman"/>
          <w:b/>
          <w:sz w:val="28"/>
        </w:rPr>
        <w:t>Вадим Георгиевич ФЕДОРОВЦЕВ</w:t>
      </w:r>
    </w:p>
    <w:p w14:paraId="39A9E2FC" w14:textId="77777777" w:rsidR="00B17C8A" w:rsidRDefault="00B17C8A">
      <w:pPr>
        <w:jc w:val="both"/>
      </w:pPr>
    </w:p>
    <w:p w14:paraId="45759DE9" w14:textId="77777777" w:rsidR="00B17C8A" w:rsidRDefault="00B17C8A">
      <w:pPr>
        <w:jc w:val="both"/>
      </w:pPr>
    </w:p>
    <w:p w14:paraId="4C37CE9B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доцент кафедры инструментального исполнительского искусства Государственной классической академии имени Маймонида,</w:t>
      </w:r>
      <w:r>
        <w:rPr>
          <w:rFonts w:ascii="Calibri" w:hAnsi="Calibri" w:cs="Calibri"/>
          <w:sz w:val="28"/>
        </w:rPr>
        <w:t xml:space="preserve"> </w:t>
      </w:r>
      <w:r w:rsidRPr="00496DB9">
        <w:rPr>
          <w:rFonts w:ascii="Times New Roman" w:hAnsi="Times New Roman" w:cs="Times New Roman"/>
          <w:sz w:val="28"/>
        </w:rPr>
        <w:t>лауреат международных конкурсов</w:t>
      </w:r>
    </w:p>
    <w:p w14:paraId="13FDFDC8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Виктор Иванович ЛЯДОВ</w:t>
      </w:r>
    </w:p>
    <w:p w14:paraId="11FDA399" w14:textId="77777777" w:rsidR="00B17C8A" w:rsidRDefault="00B17C8A">
      <w:pPr>
        <w:jc w:val="both"/>
      </w:pPr>
    </w:p>
    <w:p w14:paraId="4A79D210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преподаватель кафедры истории и теории исполнительского искусства </w:t>
      </w:r>
    </w:p>
    <w:p w14:paraId="3E7C9378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факультета мировой музыкальной культуры, </w:t>
      </w:r>
    </w:p>
    <w:p w14:paraId="4C322C66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начальник департамента учебно-методической и научной литературы </w:t>
      </w:r>
    </w:p>
    <w:p w14:paraId="3BDE1BAC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>Государственной классической академии имени Маймонида</w:t>
      </w:r>
      <w:r>
        <w:rPr>
          <w:rFonts w:ascii="Times New Roman" w:hAnsi="Times New Roman" w:cs="Times New Roman"/>
          <w:sz w:val="22"/>
        </w:rPr>
        <w:t xml:space="preserve"> </w:t>
      </w:r>
    </w:p>
    <w:p w14:paraId="52D86E6C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>Мария Анатольевна КАЗАЧКОВА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54111660" w14:textId="77777777" w:rsidR="00B17C8A" w:rsidRDefault="00B17C8A">
      <w:pPr>
        <w:jc w:val="both"/>
      </w:pPr>
    </w:p>
    <w:p w14:paraId="2E94455B" w14:textId="77777777" w:rsidR="00B17C8A" w:rsidRDefault="00496DB9">
      <w:pPr>
        <w:jc w:val="both"/>
      </w:pPr>
      <w:r>
        <w:rPr>
          <w:rFonts w:ascii="Times New Roman" w:hAnsi="Times New Roman" w:cs="Times New Roman"/>
          <w:sz w:val="28"/>
        </w:rPr>
        <w:t xml:space="preserve">преподаватель кафедры вокального искусства факультета мировой музыкальной культуры, </w:t>
      </w:r>
      <w:r w:rsidRPr="00496DB9">
        <w:rPr>
          <w:rFonts w:ascii="Times New Roman" w:hAnsi="Times New Roman" w:cs="Times New Roman"/>
          <w:sz w:val="28"/>
        </w:rPr>
        <w:t>лауреат международных конкурсов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9357DCB" w14:textId="77777777" w:rsidR="00B17C8A" w:rsidRDefault="00496DB9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8"/>
        </w:rPr>
        <w:t>Арменовна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АВАКЯН</w:t>
      </w:r>
    </w:p>
    <w:sectPr w:rsidR="00B17C8A">
      <w:pgSz w:w="11900" w:h="16840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C8A"/>
    <w:rsid w:val="00033CD4"/>
    <w:rsid w:val="00250AC3"/>
    <w:rsid w:val="00326CAA"/>
    <w:rsid w:val="003D0943"/>
    <w:rsid w:val="00496DB9"/>
    <w:rsid w:val="004B6B93"/>
    <w:rsid w:val="007717BC"/>
    <w:rsid w:val="00B17C8A"/>
    <w:rsid w:val="00B71A71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AD5F7"/>
  <w15:docId w15:val="{B74EB695-2010-4167-B7E2-3BABD0AC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37346912-4C9E-C34A-941B-D0616EC52F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Оксана</dc:creator>
  <cp:lastModifiedBy>Музыкальное Обозрение</cp:lastModifiedBy>
  <cp:revision>11</cp:revision>
  <dcterms:created xsi:type="dcterms:W3CDTF">2015-10-29T07:55:00Z</dcterms:created>
  <dcterms:modified xsi:type="dcterms:W3CDTF">2016-02-12T10:05:00Z</dcterms:modified>
</cp:coreProperties>
</file>