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74" w:rsidRPr="008E0374" w:rsidRDefault="008E0374" w:rsidP="008E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4">
        <w:rPr>
          <w:rFonts w:ascii="Times New Roman" w:hAnsi="Times New Roman" w:cs="Times New Roman"/>
          <w:sz w:val="24"/>
          <w:szCs w:val="24"/>
        </w:rPr>
        <w:t>«Утверждаю»</w:t>
      </w:r>
      <w:r w:rsidRPr="008E03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«Утверждаю»</w:t>
      </w:r>
    </w:p>
    <w:p w:rsidR="008E0374" w:rsidRPr="008E0374" w:rsidRDefault="008E0374" w:rsidP="008E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4">
        <w:rPr>
          <w:rFonts w:ascii="Times New Roman" w:hAnsi="Times New Roman" w:cs="Times New Roman"/>
          <w:sz w:val="24"/>
          <w:szCs w:val="24"/>
        </w:rPr>
        <w:t>Директор</w:t>
      </w:r>
      <w:r w:rsidRPr="008E0374">
        <w:rPr>
          <w:rFonts w:ascii="Times New Roman" w:hAnsi="Times New Roman" w:cs="Times New Roman"/>
          <w:sz w:val="24"/>
          <w:szCs w:val="24"/>
        </w:rPr>
        <w:tab/>
      </w:r>
      <w:r w:rsidRPr="008E0374">
        <w:rPr>
          <w:rFonts w:ascii="Times New Roman" w:hAnsi="Times New Roman" w:cs="Times New Roman"/>
          <w:sz w:val="24"/>
          <w:szCs w:val="24"/>
        </w:rPr>
        <w:tab/>
      </w:r>
      <w:r w:rsidRPr="008E0374">
        <w:rPr>
          <w:rFonts w:ascii="Times New Roman" w:hAnsi="Times New Roman" w:cs="Times New Roman"/>
          <w:sz w:val="24"/>
          <w:szCs w:val="24"/>
        </w:rPr>
        <w:tab/>
      </w:r>
      <w:r w:rsidRPr="008E03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8E0374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8E0374">
        <w:rPr>
          <w:rFonts w:ascii="Times New Roman" w:hAnsi="Times New Roman" w:cs="Times New Roman"/>
          <w:sz w:val="24"/>
          <w:szCs w:val="24"/>
        </w:rPr>
        <w:t xml:space="preserve">    МБОУ ДОД        </w:t>
      </w:r>
    </w:p>
    <w:p w:rsidR="008E0374" w:rsidRPr="008E0374" w:rsidRDefault="008E0374" w:rsidP="008E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4">
        <w:rPr>
          <w:rFonts w:ascii="Times New Roman" w:hAnsi="Times New Roman" w:cs="Times New Roman"/>
          <w:sz w:val="24"/>
          <w:szCs w:val="24"/>
        </w:rPr>
        <w:t xml:space="preserve">департамента культуры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0374">
        <w:rPr>
          <w:rFonts w:ascii="Times New Roman" w:hAnsi="Times New Roman" w:cs="Times New Roman"/>
          <w:sz w:val="24"/>
          <w:szCs w:val="24"/>
        </w:rPr>
        <w:t xml:space="preserve"> «Детская школа искусств  № 9 администрации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0374">
        <w:rPr>
          <w:rFonts w:ascii="Times New Roman" w:hAnsi="Times New Roman" w:cs="Times New Roman"/>
          <w:sz w:val="24"/>
          <w:szCs w:val="24"/>
        </w:rPr>
        <w:t xml:space="preserve">м. А.Д.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8E0374">
        <w:rPr>
          <w:rFonts w:ascii="Times New Roman" w:hAnsi="Times New Roman" w:cs="Times New Roman"/>
          <w:sz w:val="24"/>
          <w:szCs w:val="24"/>
        </w:rPr>
        <w:t>лыбышева</w:t>
      </w:r>
      <w:proofErr w:type="spellEnd"/>
      <w:r w:rsidRPr="008E0374">
        <w:rPr>
          <w:rFonts w:ascii="Times New Roman" w:hAnsi="Times New Roman" w:cs="Times New Roman"/>
          <w:sz w:val="24"/>
          <w:szCs w:val="24"/>
        </w:rPr>
        <w:t>»</w:t>
      </w:r>
    </w:p>
    <w:p w:rsidR="008E0374" w:rsidRPr="008E0374" w:rsidRDefault="008E0374" w:rsidP="008E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4">
        <w:rPr>
          <w:rFonts w:ascii="Times New Roman" w:hAnsi="Times New Roman" w:cs="Times New Roman"/>
          <w:sz w:val="24"/>
          <w:szCs w:val="24"/>
        </w:rPr>
        <w:t xml:space="preserve">города  Нижнего Новгорода                                            ___________________С.В. Горюнова  </w:t>
      </w:r>
    </w:p>
    <w:p w:rsidR="008E0374" w:rsidRPr="008E0374" w:rsidRDefault="008E0374" w:rsidP="008E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74">
        <w:rPr>
          <w:rFonts w:ascii="Times New Roman" w:hAnsi="Times New Roman" w:cs="Times New Roman"/>
          <w:sz w:val="24"/>
          <w:szCs w:val="24"/>
        </w:rPr>
        <w:t xml:space="preserve">__________________Л.Ю. </w:t>
      </w:r>
      <w:proofErr w:type="spellStart"/>
      <w:r w:rsidRPr="008E0374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8E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15" w:rsidRDefault="00DD7A15" w:rsidP="008E0374">
      <w:pPr>
        <w:pStyle w:val="p2"/>
        <w:shd w:val="clear" w:color="auto" w:fill="FFFFFF"/>
        <w:spacing w:after="0" w:afterAutospacing="0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Положение</w:t>
      </w:r>
    </w:p>
    <w:p w:rsidR="00DD7A15" w:rsidRDefault="00DD7A15" w:rsidP="00DD7A1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 V</w:t>
      </w:r>
      <w:r w:rsidR="008E0374">
        <w:rPr>
          <w:rStyle w:val="s1"/>
          <w:b/>
          <w:bCs/>
          <w:color w:val="000000"/>
          <w:sz w:val="32"/>
          <w:szCs w:val="32"/>
          <w:lang w:val="en-US"/>
        </w:rPr>
        <w:t>I</w:t>
      </w:r>
      <w:r>
        <w:rPr>
          <w:rStyle w:val="s1"/>
          <w:b/>
          <w:bCs/>
          <w:color w:val="000000"/>
          <w:sz w:val="32"/>
          <w:szCs w:val="32"/>
        </w:rPr>
        <w:t>-м Международном конкурсе исполнителей на балалайке и ансамблей народных инструментов имени</w:t>
      </w:r>
    </w:p>
    <w:p w:rsidR="00DD7A15" w:rsidRDefault="00DD7A15" w:rsidP="00DD7A1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М.Ф. Рожкова.</w:t>
      </w:r>
    </w:p>
    <w:p w:rsidR="00DD7A15" w:rsidRDefault="00DD7A15" w:rsidP="00DD7A1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1-7 апреля 2016 года</w:t>
      </w:r>
    </w:p>
    <w:p w:rsidR="00DD7A15" w:rsidRPr="001F4C0A" w:rsidRDefault="00DD7A15" w:rsidP="008E037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2"/>
          <w:b/>
          <w:bCs/>
          <w:i/>
          <w:iCs/>
          <w:color w:val="000000"/>
        </w:rPr>
        <w:t>Конкурс состоится с 1 по 7 апреля 2016 года в г</w:t>
      </w:r>
      <w:proofErr w:type="gramStart"/>
      <w:r w:rsidRPr="001F4C0A">
        <w:rPr>
          <w:rStyle w:val="s2"/>
          <w:b/>
          <w:bCs/>
          <w:i/>
          <w:iCs/>
          <w:color w:val="000000"/>
        </w:rPr>
        <w:t>.Н</w:t>
      </w:r>
      <w:proofErr w:type="gramEnd"/>
      <w:r w:rsidRPr="001F4C0A">
        <w:rPr>
          <w:rStyle w:val="s2"/>
          <w:b/>
          <w:bCs/>
          <w:i/>
          <w:iCs/>
          <w:color w:val="000000"/>
        </w:rPr>
        <w:t>ижнем Новгороде, на родине известного всему миру балала</w:t>
      </w:r>
      <w:r w:rsidR="0029139F">
        <w:rPr>
          <w:rStyle w:val="s2"/>
          <w:b/>
          <w:bCs/>
          <w:i/>
          <w:iCs/>
          <w:color w:val="000000"/>
        </w:rPr>
        <w:t xml:space="preserve">ечника, Народного артиста России, профессора, академика, кавалера орденов Петра Великого, Андрея Первозванного, ордена «За заслуги перед Отечеством» </w:t>
      </w:r>
      <w:r w:rsidR="0029139F">
        <w:rPr>
          <w:rStyle w:val="s2"/>
          <w:b/>
          <w:bCs/>
          <w:i/>
          <w:iCs/>
          <w:color w:val="000000"/>
          <w:lang w:val="en-US"/>
        </w:rPr>
        <w:t>III</w:t>
      </w:r>
      <w:r w:rsidR="0029139F" w:rsidRPr="0029139F">
        <w:rPr>
          <w:rStyle w:val="s2"/>
          <w:b/>
          <w:bCs/>
          <w:i/>
          <w:iCs/>
          <w:color w:val="000000"/>
        </w:rPr>
        <w:t xml:space="preserve"> </w:t>
      </w:r>
      <w:r w:rsidR="0029139F">
        <w:rPr>
          <w:rStyle w:val="s2"/>
          <w:b/>
          <w:bCs/>
          <w:i/>
          <w:iCs/>
          <w:color w:val="000000"/>
        </w:rPr>
        <w:t xml:space="preserve"> степени, </w:t>
      </w:r>
      <w:r w:rsidR="009228BB">
        <w:rPr>
          <w:rStyle w:val="s2"/>
          <w:b/>
          <w:bCs/>
          <w:i/>
          <w:iCs/>
          <w:color w:val="000000"/>
        </w:rPr>
        <w:t xml:space="preserve">лауреата премии города Нижнего Новгорода </w:t>
      </w:r>
      <w:r w:rsidRPr="001F4C0A">
        <w:rPr>
          <w:rStyle w:val="s2"/>
          <w:b/>
          <w:bCs/>
          <w:i/>
          <w:iCs/>
          <w:color w:val="000000"/>
        </w:rPr>
        <w:t xml:space="preserve"> Михаила Федотовича Рожкова.</w:t>
      </w:r>
    </w:p>
    <w:p w:rsidR="00DD7A15" w:rsidRPr="001F4C0A" w:rsidRDefault="00DD7A15" w:rsidP="008E0374">
      <w:pPr>
        <w:pStyle w:val="p5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1F4C0A">
        <w:rPr>
          <w:rStyle w:val="s3"/>
          <w:color w:val="000000"/>
        </w:rPr>
        <w:t>1.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Учредители конкурса:</w:t>
      </w:r>
    </w:p>
    <w:p w:rsidR="00DD7A15" w:rsidRPr="001F4C0A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>Министерство культуры Нижегородской области</w:t>
      </w:r>
    </w:p>
    <w:p w:rsidR="00DD7A15" w:rsidRPr="001F4C0A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>Департамент культуры</w:t>
      </w:r>
      <w:r w:rsidR="008E0374" w:rsidRPr="001F4C0A">
        <w:rPr>
          <w:color w:val="000000"/>
        </w:rPr>
        <w:t xml:space="preserve"> </w:t>
      </w:r>
      <w:r w:rsidRPr="001F4C0A">
        <w:rPr>
          <w:color w:val="000000"/>
        </w:rPr>
        <w:t>администрации города Нижнего Новгорода</w:t>
      </w:r>
    </w:p>
    <w:p w:rsidR="00DD7A15" w:rsidRPr="001F4C0A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>Администрация Нижегородского района г</w:t>
      </w:r>
      <w:r w:rsidR="008E0374" w:rsidRPr="001F4C0A">
        <w:rPr>
          <w:color w:val="000000"/>
        </w:rPr>
        <w:t>орода</w:t>
      </w:r>
      <w:proofErr w:type="gramStart"/>
      <w:r w:rsidR="008E0374" w:rsidRPr="001F4C0A">
        <w:rPr>
          <w:color w:val="000000"/>
        </w:rPr>
        <w:t xml:space="preserve"> </w:t>
      </w:r>
      <w:r w:rsidRPr="001F4C0A">
        <w:rPr>
          <w:color w:val="000000"/>
        </w:rPr>
        <w:t>.</w:t>
      </w:r>
      <w:proofErr w:type="gramEnd"/>
      <w:r w:rsidRPr="001F4C0A">
        <w:rPr>
          <w:color w:val="000000"/>
        </w:rPr>
        <w:t>Нижнего Новгорода</w:t>
      </w:r>
    </w:p>
    <w:p w:rsidR="00DD7A15" w:rsidRPr="001F4C0A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 xml:space="preserve">Нижегородская государственная консерватория (академия) </w:t>
      </w:r>
      <w:proofErr w:type="spellStart"/>
      <w:r w:rsidRPr="001F4C0A">
        <w:rPr>
          <w:color w:val="000000"/>
        </w:rPr>
        <w:t>им.М.И.Глинки</w:t>
      </w:r>
      <w:proofErr w:type="spellEnd"/>
    </w:p>
    <w:p w:rsidR="00DD7A15" w:rsidRPr="001F4C0A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>Нижегородский областной методический кабинет по учебным заведениям культуры и искусства</w:t>
      </w:r>
    </w:p>
    <w:p w:rsidR="00DD7A15" w:rsidRDefault="00DD7A15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F4C0A">
        <w:rPr>
          <w:color w:val="000000"/>
        </w:rPr>
        <w:t xml:space="preserve">Детская школа искусств № 9 </w:t>
      </w:r>
      <w:proofErr w:type="spellStart"/>
      <w:r w:rsidRPr="001F4C0A">
        <w:rPr>
          <w:color w:val="000000"/>
        </w:rPr>
        <w:t>им.А.Д.Улыбышева</w:t>
      </w:r>
      <w:proofErr w:type="spellEnd"/>
    </w:p>
    <w:p w:rsidR="00041C1A" w:rsidRPr="001F4C0A" w:rsidRDefault="00041C1A" w:rsidP="008E0374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Детская школа искусств № 10</w:t>
      </w:r>
    </w:p>
    <w:p w:rsidR="00DD7A15" w:rsidRPr="001F4C0A" w:rsidRDefault="00DD7A15" w:rsidP="008E0374">
      <w:pPr>
        <w:pStyle w:val="p7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1F4C0A">
        <w:rPr>
          <w:color w:val="000000"/>
        </w:rPr>
        <w:t>2. Конкурс призван, всемерно способствовать развитию и популяризации русского народного инструмента – балалайки, выявлению наиболее одарённых и профессионально-перспективных исполнителей на балалайке, а также в составах ансамблей народных инструментов на трех ступенях обучения (школа, училище, ВУЗ), фольклорных традиций, повышению качества педагогической и методической работы в учебных заведениях, пропаганде классической, современной и народной музыки.</w:t>
      </w:r>
    </w:p>
    <w:p w:rsidR="00DD7A15" w:rsidRPr="001F4C0A" w:rsidRDefault="00DD7A15" w:rsidP="008E0374">
      <w:pPr>
        <w:pStyle w:val="p8"/>
        <w:shd w:val="clear" w:color="auto" w:fill="FFFFFF"/>
        <w:spacing w:before="0" w:beforeAutospacing="0" w:after="0" w:afterAutospacing="0"/>
        <w:ind w:left="29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Жюри конкурса: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Почётный председатель конкурса: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4"/>
          <w:b/>
          <w:bCs/>
          <w:color w:val="000000"/>
          <w:u w:val="single"/>
        </w:rPr>
        <w:t>Рожков Михаил Федотович,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rStyle w:val="s1"/>
          <w:b/>
          <w:bCs/>
          <w:color w:val="000000"/>
        </w:rPr>
        <w:t xml:space="preserve">народный </w:t>
      </w:r>
      <w:r w:rsidR="008E0374" w:rsidRPr="001F4C0A">
        <w:rPr>
          <w:rStyle w:val="s1"/>
          <w:b/>
          <w:bCs/>
          <w:color w:val="000000"/>
        </w:rPr>
        <w:t xml:space="preserve">артист России, лауреат премии города </w:t>
      </w:r>
      <w:r w:rsidRPr="001F4C0A">
        <w:rPr>
          <w:rStyle w:val="s1"/>
          <w:b/>
          <w:bCs/>
          <w:color w:val="000000"/>
        </w:rPr>
        <w:t xml:space="preserve"> Нижнего Новгорода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Председатель жюри конкурса: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4C0A">
        <w:rPr>
          <w:rStyle w:val="s4"/>
          <w:b/>
          <w:bCs/>
          <w:color w:val="000000"/>
          <w:u w:val="single"/>
        </w:rPr>
        <w:t>Болдырев</w:t>
      </w:r>
      <w:proofErr w:type="spellEnd"/>
      <w:r w:rsidRPr="001F4C0A">
        <w:rPr>
          <w:rStyle w:val="s4"/>
          <w:b/>
          <w:bCs/>
          <w:color w:val="000000"/>
          <w:u w:val="single"/>
        </w:rPr>
        <w:t xml:space="preserve"> Владимир Борисович</w:t>
      </w:r>
      <w:r w:rsidRPr="001F4C0A">
        <w:rPr>
          <w:rStyle w:val="s1"/>
          <w:b/>
          <w:bCs/>
          <w:color w:val="000000"/>
        </w:rPr>
        <w:t>,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заслуженный деятель искусств России, заслуженный артист России, лауреат Всероссийского и Международного конкурсов, кавалер Ордена Дружбы народов, профессор (Москва).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1"/>
          <w:b/>
          <w:bCs/>
          <w:color w:val="000000"/>
        </w:rPr>
        <w:t>Члены жюри: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4"/>
          <w:b/>
          <w:bCs/>
          <w:color w:val="000000"/>
          <w:u w:val="single"/>
        </w:rPr>
        <w:t>Горбачёв Андрей Александрович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rStyle w:val="s1"/>
          <w:b/>
          <w:bCs/>
          <w:color w:val="000000"/>
        </w:rPr>
        <w:t>–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лауреат Всероссийского и Международного конкурсов, профессор (Москва).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4"/>
          <w:b/>
          <w:bCs/>
          <w:color w:val="000000"/>
          <w:u w:val="single"/>
        </w:rPr>
        <w:t>Малыхин Сергей Павлович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rStyle w:val="s1"/>
          <w:b/>
          <w:bCs/>
          <w:color w:val="000000"/>
        </w:rPr>
        <w:t>–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лауреат Всеукраинского и Международно</w:t>
      </w:r>
      <w:r w:rsidR="008E0374" w:rsidRPr="001F4C0A">
        <w:rPr>
          <w:color w:val="000000"/>
        </w:rPr>
        <w:t xml:space="preserve">го конкурсов, лауреат премии города </w:t>
      </w:r>
      <w:r w:rsidRPr="001F4C0A">
        <w:rPr>
          <w:color w:val="000000"/>
        </w:rPr>
        <w:t>Нижнего Новгорода, профессор (Нижний Новгород).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4C0A">
        <w:rPr>
          <w:rStyle w:val="s4"/>
          <w:b/>
          <w:bCs/>
          <w:color w:val="000000"/>
          <w:u w:val="single"/>
        </w:rPr>
        <w:lastRenderedPageBreak/>
        <w:t>Мамайков</w:t>
      </w:r>
      <w:proofErr w:type="spellEnd"/>
      <w:r w:rsidRPr="001F4C0A">
        <w:rPr>
          <w:rStyle w:val="s4"/>
          <w:b/>
          <w:bCs/>
          <w:color w:val="000000"/>
          <w:u w:val="single"/>
        </w:rPr>
        <w:t xml:space="preserve"> Геннадий Васильевич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– заслуженный артист России, лауреат международных конкурсов, профессор (Нижний Новгород).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F4C0A">
        <w:rPr>
          <w:rStyle w:val="s4"/>
          <w:b/>
          <w:bCs/>
          <w:color w:val="000000"/>
          <w:u w:val="single"/>
        </w:rPr>
        <w:t>Мостыканов</w:t>
      </w:r>
      <w:proofErr w:type="spellEnd"/>
      <w:r w:rsidRPr="001F4C0A">
        <w:rPr>
          <w:rStyle w:val="s4"/>
          <w:b/>
          <w:bCs/>
          <w:color w:val="000000"/>
          <w:u w:val="single"/>
        </w:rPr>
        <w:t xml:space="preserve"> Александр Валентинович</w:t>
      </w:r>
      <w:r w:rsidRPr="001F4C0A">
        <w:rPr>
          <w:rStyle w:val="apple-converted-space"/>
          <w:b/>
          <w:bCs/>
          <w:color w:val="000000"/>
          <w:u w:val="single"/>
        </w:rPr>
        <w:t> </w:t>
      </w:r>
      <w:r w:rsidRPr="001F4C0A">
        <w:rPr>
          <w:color w:val="000000"/>
        </w:rPr>
        <w:t>заслуженный деятель искусств России, заслуженный артист России, профессор, (Астрахань)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4"/>
          <w:b/>
          <w:bCs/>
          <w:color w:val="000000"/>
          <w:u w:val="single"/>
        </w:rPr>
        <w:t>Усов Артем Александрович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– лауреат Всероссийских конкурсов, доцент, кандидат искусствоведения (Казань).</w:t>
      </w:r>
    </w:p>
    <w:p w:rsidR="00DD7A15" w:rsidRPr="008E0374" w:rsidRDefault="00DD7A15" w:rsidP="008E037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rStyle w:val="s1"/>
          <w:b/>
          <w:bCs/>
          <w:color w:val="000000"/>
          <w:sz w:val="28"/>
          <w:szCs w:val="28"/>
        </w:rPr>
        <w:t>Организационный комитет</w:t>
      </w:r>
    </w:p>
    <w:p w:rsidR="00DD7A15" w:rsidRPr="008E0374" w:rsidRDefault="00DD7A15" w:rsidP="008E0374">
      <w:pPr>
        <w:pStyle w:val="p10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19"/>
          <w:szCs w:val="19"/>
        </w:rPr>
      </w:pPr>
      <w:r w:rsidRPr="008E0374">
        <w:rPr>
          <w:rStyle w:val="s5"/>
          <w:b/>
          <w:bCs/>
          <w:caps/>
          <w:color w:val="000000"/>
          <w:sz w:val="19"/>
          <w:szCs w:val="19"/>
        </w:rPr>
        <w:t>(РАБОЧАЯ ГРУППА)</w:t>
      </w:r>
    </w:p>
    <w:p w:rsidR="00DD7A15" w:rsidRPr="001F4C0A" w:rsidRDefault="00DD7A15" w:rsidP="008E0374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 xml:space="preserve">Э.Б. </w:t>
      </w:r>
      <w:proofErr w:type="spellStart"/>
      <w:r w:rsidRPr="001F4C0A">
        <w:rPr>
          <w:rStyle w:val="s1"/>
          <w:b/>
          <w:bCs/>
          <w:color w:val="000000"/>
        </w:rPr>
        <w:t>Фертельмейстер</w:t>
      </w:r>
      <w:proofErr w:type="spellEnd"/>
      <w:r w:rsidRPr="001F4C0A">
        <w:rPr>
          <w:rStyle w:val="apple-converted-space"/>
          <w:color w:val="000000"/>
        </w:rPr>
        <w:t> </w:t>
      </w:r>
      <w:r w:rsidRPr="001F4C0A">
        <w:rPr>
          <w:rStyle w:val="s6"/>
          <w:color w:val="000000"/>
        </w:rPr>
        <w:t>–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(председатель оргкомитета), ректор Нижегородской государственной консерватории им.М.И. Глинки, народный артист России, профессор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С.П.Малыхин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- (зам. председателя), автор проекта и художественный руководитель конкурса, лауреат премии г</w:t>
      </w:r>
      <w:r w:rsidR="001F4C0A" w:rsidRPr="001F4C0A">
        <w:rPr>
          <w:color w:val="000000"/>
        </w:rPr>
        <w:t xml:space="preserve">орода </w:t>
      </w:r>
      <w:r w:rsidRPr="001F4C0A">
        <w:rPr>
          <w:color w:val="000000"/>
        </w:rPr>
        <w:t xml:space="preserve"> Нижнего Новгорода, профессор Нижегородской</w:t>
      </w:r>
      <w:r w:rsidR="001F4C0A" w:rsidRPr="001F4C0A">
        <w:rPr>
          <w:color w:val="000000"/>
        </w:rPr>
        <w:t xml:space="preserve"> </w:t>
      </w:r>
      <w:r w:rsidRPr="001F4C0A">
        <w:rPr>
          <w:color w:val="000000"/>
        </w:rPr>
        <w:t>государственной консерватории им.М.И. Глинки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Т.Б.Сиднева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– доктор философских наук, профессор, проректор по научной работе Нижегородской государственной консерватории им.М.И. Глинки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Г.В. Маслов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- директор ДШИ №10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Н.И. Рожкова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 xml:space="preserve">– ответственный секретарь конкурса </w:t>
      </w:r>
      <w:proofErr w:type="gramStart"/>
      <w:r w:rsidRPr="001F4C0A">
        <w:rPr>
          <w:color w:val="000000"/>
        </w:rPr>
        <w:t>г</w:t>
      </w:r>
      <w:proofErr w:type="gramEnd"/>
      <w:r w:rsidRPr="001F4C0A">
        <w:rPr>
          <w:color w:val="000000"/>
        </w:rPr>
        <w:t>. Москва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С.В.Горюнова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– исполнительный директор конкурса, заслуженный работник</w:t>
      </w:r>
      <w:r w:rsidR="001F4C0A" w:rsidRPr="001F4C0A">
        <w:rPr>
          <w:color w:val="000000"/>
        </w:rPr>
        <w:t xml:space="preserve"> </w:t>
      </w:r>
      <w:r w:rsidRPr="001F4C0A">
        <w:rPr>
          <w:color w:val="000000"/>
        </w:rPr>
        <w:t>культуры РФ, лауреат премии г</w:t>
      </w:r>
      <w:r w:rsidR="001F4C0A" w:rsidRPr="001F4C0A">
        <w:rPr>
          <w:color w:val="000000"/>
        </w:rPr>
        <w:t xml:space="preserve">орода </w:t>
      </w:r>
      <w:r w:rsidRPr="001F4C0A">
        <w:rPr>
          <w:color w:val="000000"/>
        </w:rPr>
        <w:t>Нижнего Новгорода,</w:t>
      </w:r>
      <w:r w:rsidR="001F4C0A" w:rsidRPr="001F4C0A">
        <w:rPr>
          <w:color w:val="000000"/>
        </w:rPr>
        <w:t xml:space="preserve"> </w:t>
      </w:r>
      <w:r w:rsidRPr="001F4C0A">
        <w:rPr>
          <w:color w:val="000000"/>
        </w:rPr>
        <w:t xml:space="preserve">директор ДШИ №9 </w:t>
      </w:r>
      <w:proofErr w:type="spellStart"/>
      <w:r w:rsidRPr="001F4C0A">
        <w:rPr>
          <w:color w:val="000000"/>
        </w:rPr>
        <w:t>им.А.Д.Улыбышева</w:t>
      </w:r>
      <w:proofErr w:type="spellEnd"/>
      <w:proofErr w:type="gramStart"/>
      <w:r w:rsidRPr="001F4C0A">
        <w:rPr>
          <w:color w:val="000000"/>
        </w:rPr>
        <w:t xml:space="preserve"> ,</w:t>
      </w:r>
      <w:proofErr w:type="gramEnd"/>
      <w:r w:rsidRPr="001F4C0A">
        <w:rPr>
          <w:color w:val="000000"/>
        </w:rPr>
        <w:t xml:space="preserve"> тел/факс (831) 439-70-59, 433-01-33;</w:t>
      </w:r>
    </w:p>
    <w:p w:rsidR="001F4C0A" w:rsidRDefault="001F4C0A" w:rsidP="008E0374">
      <w:pPr>
        <w:pStyle w:val="p13"/>
        <w:shd w:val="clear" w:color="auto" w:fill="FFFFFF"/>
        <w:spacing w:before="0" w:beforeAutospacing="0" w:after="0" w:afterAutospacing="0"/>
        <w:ind w:left="360" w:hanging="360"/>
        <w:jc w:val="both"/>
        <w:rPr>
          <w:rStyle w:val="s3"/>
          <w:color w:val="000000"/>
          <w:sz w:val="28"/>
          <w:szCs w:val="28"/>
        </w:rPr>
      </w:pPr>
    </w:p>
    <w:p w:rsidR="00DD7A15" w:rsidRPr="008E0374" w:rsidRDefault="00DD7A15" w:rsidP="008E0374">
      <w:pPr>
        <w:pStyle w:val="p1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8E0374">
        <w:rPr>
          <w:rStyle w:val="s3"/>
          <w:color w:val="000000"/>
          <w:sz w:val="28"/>
          <w:szCs w:val="28"/>
        </w:rPr>
        <w:t>4.</w:t>
      </w:r>
      <w:r w:rsidRPr="008E0374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8E0374">
        <w:rPr>
          <w:rStyle w:val="s3"/>
          <w:color w:val="000000"/>
          <w:sz w:val="28"/>
          <w:szCs w:val="28"/>
        </w:rPr>
        <w:t> </w:t>
      </w:r>
      <w:r w:rsidRPr="008E0374">
        <w:rPr>
          <w:color w:val="000000"/>
          <w:sz w:val="28"/>
          <w:szCs w:val="28"/>
        </w:rPr>
        <w:t>Конкурс среди солистов проводится в два тура по следующим возрастным группам: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Младшая – до 9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4C0A">
        <w:rPr>
          <w:color w:val="000000"/>
        </w:rPr>
        <w:t>Средняя</w:t>
      </w:r>
      <w:proofErr w:type="gramEnd"/>
      <w:r w:rsidRPr="001F4C0A">
        <w:rPr>
          <w:color w:val="000000"/>
        </w:rPr>
        <w:t xml:space="preserve"> «А» - от 10 до 11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4C0A">
        <w:rPr>
          <w:color w:val="000000"/>
        </w:rPr>
        <w:t>Средняя</w:t>
      </w:r>
      <w:proofErr w:type="gramEnd"/>
      <w:r w:rsidRPr="001F4C0A">
        <w:rPr>
          <w:color w:val="000000"/>
        </w:rPr>
        <w:t xml:space="preserve"> «Б» - от 12 до 13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4C0A">
        <w:rPr>
          <w:color w:val="000000"/>
        </w:rPr>
        <w:t>Старшая</w:t>
      </w:r>
      <w:proofErr w:type="gramEnd"/>
      <w:r w:rsidRPr="001F4C0A">
        <w:rPr>
          <w:color w:val="000000"/>
        </w:rPr>
        <w:t xml:space="preserve"> – от 14 до 16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4C0A">
        <w:rPr>
          <w:color w:val="000000"/>
        </w:rPr>
        <w:t>Юношеская</w:t>
      </w:r>
      <w:proofErr w:type="gramEnd"/>
      <w:r w:rsidRPr="001F4C0A">
        <w:rPr>
          <w:color w:val="000000"/>
        </w:rPr>
        <w:t xml:space="preserve"> – от 17 до 19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4C0A">
        <w:rPr>
          <w:color w:val="000000"/>
        </w:rPr>
        <w:t>Вузовская</w:t>
      </w:r>
      <w:proofErr w:type="gramEnd"/>
      <w:r w:rsidRPr="001F4C0A">
        <w:rPr>
          <w:color w:val="000000"/>
        </w:rPr>
        <w:t xml:space="preserve"> - от 20 до 26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 один тур проходят прослушивания солистов на национальных струнно-щипковых инструментах: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«Фольклорная» - солисты без ограничения возраста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Возрастная группа участника конкурса определяется на 1 апреля 201</w:t>
      </w:r>
      <w:r w:rsidR="001F4C0A">
        <w:rPr>
          <w:color w:val="000000"/>
        </w:rPr>
        <w:t>6</w:t>
      </w:r>
      <w:r w:rsidRPr="001F4C0A">
        <w:rPr>
          <w:color w:val="000000"/>
        </w:rPr>
        <w:t xml:space="preserve"> года.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5.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Конкурсные выступления проходят публично. Порядок выступления определяется жеребьёвкой в каждой возрастной группе и сохраняется до конца конкурса. Ко второму туру допускаются участники первого тура, набравшие большее количество баллов, по решению членов жюри.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6.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Победители конкурса получают звание лауреата. Лауреаты и их преподаватели, концертмейстеры награждаются дипломами, грамотами.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Для солистов и ансамблей «Вузовской» группы объявляются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следующие премии: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первая премия – 9000 рублей.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вторая премия – 6000 рублей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третья премия – 3000 рублей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7. Каждому участнику предоставляется возможность репетиции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 зале перед очередным туром (не менее 10 минут). Все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участники обеспечиваются репетиционными классами.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8. Оргкомитет объявляет размер вступительного взноса: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- 1500 рублей для солистов всех групп возрастом до 19 лет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включительно и</w:t>
      </w:r>
      <w:r w:rsidRPr="001F4C0A">
        <w:rPr>
          <w:rStyle w:val="apple-converted-space"/>
          <w:color w:val="000000"/>
        </w:rPr>
        <w:t> </w:t>
      </w:r>
      <w:r w:rsidRPr="001F4C0A">
        <w:rPr>
          <w:rStyle w:val="s1"/>
          <w:b/>
          <w:bCs/>
          <w:color w:val="000000"/>
        </w:rPr>
        <w:t>«</w:t>
      </w:r>
      <w:r w:rsidRPr="001F4C0A">
        <w:rPr>
          <w:color w:val="000000"/>
        </w:rPr>
        <w:t>Фольклорная» - солисты без ограничения возраста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- 2000 рублей для ансамблей: «Детско-юношеская» группа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до 19 лет включительно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lastRenderedPageBreak/>
        <w:t>и «Фольклорная» без ограничения возраста.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- 2500 рублей для солистов « Вузовской» группы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возраст от 20 до 26 лет включительно.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- 3000 рублей для ансамблей« Вузовской» группы возраст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от 20 до 26 лет включительно.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Вступительный взнос вносится в день приезда при регистрации или перечисляется на счёт: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Получатель: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Департамент финансов </w:t>
      </w:r>
      <w:proofErr w:type="gramStart"/>
      <w:r w:rsidRPr="008E0374">
        <w:rPr>
          <w:color w:val="000000"/>
          <w:sz w:val="28"/>
          <w:szCs w:val="28"/>
        </w:rPr>
        <w:t>г</w:t>
      </w:r>
      <w:proofErr w:type="gramEnd"/>
      <w:r w:rsidRPr="008E0374">
        <w:rPr>
          <w:color w:val="000000"/>
          <w:sz w:val="28"/>
          <w:szCs w:val="28"/>
        </w:rPr>
        <w:t>. Нижнего Новгорода (МБОУ ДОД «ДШИ № 9</w:t>
      </w:r>
      <w:r w:rsidR="001F4C0A">
        <w:rPr>
          <w:color w:val="000000"/>
          <w:sz w:val="28"/>
          <w:szCs w:val="28"/>
        </w:rPr>
        <w:t xml:space="preserve"> им. А.Д. </w:t>
      </w:r>
      <w:proofErr w:type="spellStart"/>
      <w:r w:rsidR="001F4C0A">
        <w:rPr>
          <w:color w:val="000000"/>
          <w:sz w:val="28"/>
          <w:szCs w:val="28"/>
        </w:rPr>
        <w:t>Улыбышева</w:t>
      </w:r>
      <w:proofErr w:type="spellEnd"/>
      <w:r w:rsidRPr="008E0374">
        <w:rPr>
          <w:color w:val="000000"/>
          <w:sz w:val="28"/>
          <w:szCs w:val="28"/>
        </w:rPr>
        <w:t>» л/с 07020565426)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ИНН 5260083230, КПП 526001001,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Банк получателя:</w:t>
      </w:r>
    </w:p>
    <w:p w:rsidR="00DD7A15" w:rsidRPr="008E0374" w:rsidRDefault="009228BB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Волго-вятское</w:t>
      </w:r>
      <w:proofErr w:type="gramEnd"/>
      <w:r>
        <w:rPr>
          <w:color w:val="000000"/>
          <w:sz w:val="28"/>
          <w:szCs w:val="28"/>
        </w:rPr>
        <w:t xml:space="preserve"> </w:t>
      </w:r>
      <w:r w:rsidR="00DD7A15" w:rsidRPr="008E0374">
        <w:rPr>
          <w:color w:val="000000"/>
          <w:sz w:val="28"/>
          <w:szCs w:val="28"/>
        </w:rPr>
        <w:t xml:space="preserve">ГУ Банка России </w:t>
      </w:r>
      <w:r>
        <w:rPr>
          <w:color w:val="000000"/>
          <w:sz w:val="28"/>
          <w:szCs w:val="28"/>
        </w:rPr>
        <w:t xml:space="preserve"> </w:t>
      </w:r>
      <w:r w:rsidR="00DD7A15" w:rsidRPr="008E0374">
        <w:rPr>
          <w:color w:val="000000"/>
          <w:sz w:val="28"/>
          <w:szCs w:val="28"/>
        </w:rPr>
        <w:t xml:space="preserve"> г. Нижний Новгород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БИК 042202001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0374">
        <w:rPr>
          <w:color w:val="000000"/>
          <w:sz w:val="28"/>
          <w:szCs w:val="28"/>
        </w:rPr>
        <w:t>Р</w:t>
      </w:r>
      <w:proofErr w:type="gramEnd"/>
      <w:r w:rsidRPr="008E0374">
        <w:rPr>
          <w:color w:val="000000"/>
          <w:sz w:val="28"/>
          <w:szCs w:val="28"/>
        </w:rPr>
        <w:t>/с 40701810822023000006</w:t>
      </w:r>
    </w:p>
    <w:p w:rsidR="00DD7A15" w:rsidRPr="008E0374" w:rsidRDefault="00DD7A15" w:rsidP="008E0374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В назначении платежа указать:</w:t>
      </w:r>
    </w:p>
    <w:p w:rsidR="00DD7A15" w:rsidRPr="008E0374" w:rsidRDefault="00DD7A15" w:rsidP="008E0374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(07020565426) (02037) Взнос на организацию и проведение V</w:t>
      </w:r>
      <w:r w:rsidR="001F4C0A">
        <w:rPr>
          <w:color w:val="000000"/>
          <w:sz w:val="28"/>
          <w:szCs w:val="28"/>
          <w:lang w:val="en-US"/>
        </w:rPr>
        <w:t>I</w:t>
      </w:r>
      <w:r w:rsidRPr="008E0374">
        <w:rPr>
          <w:color w:val="000000"/>
          <w:sz w:val="28"/>
          <w:szCs w:val="28"/>
        </w:rPr>
        <w:t>-го Международного конкурса исполнителей на балалайке и ансамблей народных инструментов имени М.Ф. Рожкова.</w:t>
      </w:r>
    </w:p>
    <w:p w:rsidR="009228BB" w:rsidRDefault="009228BB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Оргкомитет бронирует места в гостинице для всех участников, концертмейстеров и сопровождающих, своевременно сообщивших о приезде.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Расходы, связанные с пребыванием участников на конкурсе, производятся за счёт направляющей стороны.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Для участия в конкурсе необходимы следующие документы: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1.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Заявка (по установленному образцу).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2. Копия свидетельства о рождении (паспорт).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Документы принимаются до 20.02.201</w:t>
      </w:r>
      <w:r w:rsidR="001F4C0A" w:rsidRPr="001F4C0A">
        <w:rPr>
          <w:color w:val="000000"/>
        </w:rPr>
        <w:t>6</w:t>
      </w:r>
      <w:r w:rsidRPr="001F4C0A">
        <w:rPr>
          <w:color w:val="000000"/>
        </w:rPr>
        <w:t xml:space="preserve"> года по адресу: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603005, г</w:t>
      </w:r>
      <w:proofErr w:type="gramStart"/>
      <w:r w:rsidRPr="001F4C0A">
        <w:rPr>
          <w:color w:val="000000"/>
        </w:rPr>
        <w:t>.Н</w:t>
      </w:r>
      <w:proofErr w:type="gramEnd"/>
      <w:r w:rsidRPr="001F4C0A">
        <w:rPr>
          <w:color w:val="000000"/>
        </w:rPr>
        <w:t>ижний Новгород, ул.Большая Покровская, д.33,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 xml:space="preserve">«ДШИ № 9 </w:t>
      </w:r>
      <w:proofErr w:type="spellStart"/>
      <w:r w:rsidRPr="001F4C0A">
        <w:rPr>
          <w:color w:val="000000"/>
        </w:rPr>
        <w:t>им.А.Д.Улыбышева</w:t>
      </w:r>
      <w:proofErr w:type="spellEnd"/>
      <w:r w:rsidRPr="001F4C0A">
        <w:rPr>
          <w:color w:val="000000"/>
        </w:rPr>
        <w:t>», тел: (831) 433-01-33, тел/факс: (831) 439-70-59,</w:t>
      </w:r>
    </w:p>
    <w:p w:rsidR="00DD7A15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rStyle w:val="s7"/>
          <w:color w:val="0000FF"/>
          <w:sz w:val="28"/>
          <w:szCs w:val="28"/>
          <w:u w:val="single"/>
        </w:rPr>
      </w:pPr>
      <w:proofErr w:type="spellStart"/>
      <w:r w:rsidRPr="008E0374">
        <w:rPr>
          <w:color w:val="000000"/>
          <w:sz w:val="19"/>
          <w:szCs w:val="19"/>
        </w:rPr>
        <w:t>E-mail</w:t>
      </w:r>
      <w:proofErr w:type="spellEnd"/>
      <w:r w:rsidRPr="008E0374">
        <w:rPr>
          <w:color w:val="000000"/>
          <w:sz w:val="19"/>
          <w:szCs w:val="19"/>
        </w:rPr>
        <w:t>:</w:t>
      </w:r>
      <w:r w:rsidRPr="008E0374">
        <w:rPr>
          <w:rStyle w:val="apple-converted-space"/>
          <w:color w:val="000000"/>
          <w:sz w:val="19"/>
          <w:szCs w:val="19"/>
        </w:rPr>
        <w:t> </w:t>
      </w:r>
      <w:hyperlink r:id="rId4" w:history="1">
        <w:r w:rsidR="009228BB" w:rsidRPr="001D7B8D">
          <w:rPr>
            <w:rStyle w:val="a5"/>
            <w:sz w:val="28"/>
            <w:szCs w:val="28"/>
          </w:rPr>
          <w:t>dshi9@yandex.ru</w:t>
        </w:r>
      </w:hyperlink>
    </w:p>
    <w:p w:rsidR="009228BB" w:rsidRPr="008E0374" w:rsidRDefault="009228BB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DD7A15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В рамках конкурса будут проходить курсы повышения квалификации педагогов при Нижегородской государственной консерватории</w:t>
      </w:r>
      <w:r w:rsidR="009228BB">
        <w:rPr>
          <w:color w:val="000000"/>
        </w:rPr>
        <w:t xml:space="preserve"> (академии)</w:t>
      </w:r>
      <w:r w:rsidRPr="001F4C0A">
        <w:rPr>
          <w:color w:val="000000"/>
        </w:rPr>
        <w:t xml:space="preserve"> им.М.И. Глинки. Желательно в присылаемой заявке на ученика, указать Ф.И.О педагогов</w:t>
      </w:r>
      <w:r w:rsidR="009228BB">
        <w:rPr>
          <w:color w:val="000000"/>
        </w:rPr>
        <w:t xml:space="preserve">, </w:t>
      </w:r>
      <w:r w:rsidRPr="001F4C0A">
        <w:rPr>
          <w:color w:val="000000"/>
        </w:rPr>
        <w:t xml:space="preserve"> желающих посещать мастер-классы членов жюри конкурса. Условия об оплате курсов будут высланы с вызовом. По окончании курсов будет выдан сертификат.</w:t>
      </w:r>
    </w:p>
    <w:p w:rsidR="009228BB" w:rsidRPr="001F4C0A" w:rsidRDefault="009228BB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DD7A15" w:rsidRPr="008E0374" w:rsidRDefault="00DD7A15" w:rsidP="008E0374">
      <w:pPr>
        <w:pStyle w:val="p18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8E0374">
        <w:rPr>
          <w:rStyle w:val="s8"/>
          <w:color w:val="000000"/>
          <w:sz w:val="19"/>
          <w:szCs w:val="19"/>
          <w:u w:val="single"/>
        </w:rPr>
        <w:t>Программа конкурса.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Продолжительность выступления солистов в каждом туре: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Младшая групп</w:t>
      </w:r>
      <w:proofErr w:type="gramStart"/>
      <w:r w:rsidRPr="001F4C0A">
        <w:rPr>
          <w:color w:val="000000"/>
        </w:rPr>
        <w:t>а-</w:t>
      </w:r>
      <w:proofErr w:type="gramEnd"/>
      <w:r w:rsidRPr="001F4C0A">
        <w:rPr>
          <w:color w:val="000000"/>
        </w:rPr>
        <w:t xml:space="preserve"> не более 10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Средняя группа «А» - не более 12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Средняя группа «Б» - не более 15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Старшая группа – не более 15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Юношеская группа – не более 20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Вузовская группа - не более 25 минут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Фольклорная группа - не более 15 минут (в данной группе конкурс проходит в один тур)</w:t>
      </w:r>
    </w:p>
    <w:p w:rsidR="00DD7A15" w:rsidRPr="008E0374" w:rsidRDefault="00DD7A15" w:rsidP="008E0374">
      <w:pPr>
        <w:pStyle w:val="p18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8E0374">
        <w:rPr>
          <w:rStyle w:val="s1"/>
          <w:b/>
          <w:bCs/>
          <w:color w:val="000000"/>
          <w:sz w:val="19"/>
          <w:szCs w:val="19"/>
        </w:rPr>
        <w:t>I тур: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Младшая и средняя группа «А»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1. Произведение русского или зарубежного композитора до 19 века включительно.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2. Произведение по выбору.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lastRenderedPageBreak/>
        <w:t>3.Обработка народной мелодии.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1"/>
          <w:b/>
          <w:bCs/>
          <w:color w:val="000000"/>
        </w:rPr>
        <w:t>Средняя группа «Б»</w:t>
      </w:r>
    </w:p>
    <w:p w:rsidR="00DD7A15" w:rsidRPr="001F4C0A" w:rsidRDefault="00DD7A15" w:rsidP="008E0374">
      <w:pPr>
        <w:pStyle w:val="p20"/>
        <w:shd w:val="clear" w:color="auto" w:fill="FFFFFF"/>
        <w:spacing w:before="0" w:beforeAutospacing="0" w:after="0" w:afterAutospacing="0"/>
        <w:ind w:left="374" w:hanging="374"/>
        <w:jc w:val="both"/>
        <w:rPr>
          <w:color w:val="000000"/>
        </w:rPr>
      </w:pPr>
      <w:r w:rsidRPr="001F4C0A">
        <w:rPr>
          <w:rStyle w:val="s3"/>
          <w:color w:val="000000"/>
        </w:rPr>
        <w:t>1.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Произведение русского или зарубежного композитора до 19 века включительно.</w:t>
      </w:r>
    </w:p>
    <w:p w:rsidR="00DD7A15" w:rsidRPr="001F4C0A" w:rsidRDefault="00DD7A15" w:rsidP="008E0374">
      <w:pPr>
        <w:pStyle w:val="p20"/>
        <w:shd w:val="clear" w:color="auto" w:fill="FFFFFF"/>
        <w:spacing w:before="0" w:beforeAutospacing="0" w:after="0" w:afterAutospacing="0"/>
        <w:ind w:left="374" w:hanging="374"/>
        <w:jc w:val="both"/>
        <w:rPr>
          <w:color w:val="000000"/>
        </w:rPr>
      </w:pPr>
      <w:r w:rsidRPr="001F4C0A">
        <w:rPr>
          <w:rStyle w:val="s3"/>
          <w:color w:val="000000"/>
        </w:rPr>
        <w:t>2.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Кантилена</w:t>
      </w:r>
    </w:p>
    <w:p w:rsidR="00DD7A15" w:rsidRPr="001F4C0A" w:rsidRDefault="00DD7A15" w:rsidP="008E0374">
      <w:pPr>
        <w:pStyle w:val="p20"/>
        <w:shd w:val="clear" w:color="auto" w:fill="FFFFFF"/>
        <w:spacing w:before="0" w:beforeAutospacing="0" w:after="0" w:afterAutospacing="0"/>
        <w:ind w:left="374" w:hanging="374"/>
        <w:jc w:val="both"/>
        <w:rPr>
          <w:color w:val="000000"/>
        </w:rPr>
      </w:pPr>
      <w:r w:rsidRPr="001F4C0A">
        <w:rPr>
          <w:rStyle w:val="s3"/>
          <w:color w:val="000000"/>
        </w:rPr>
        <w:t>3.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Произведение по выбору.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*Примечание: в вышеуказанных группах желательно исполнить произведение В.В. Андреева или обработку Б.С.Трояновского.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1"/>
          <w:b/>
          <w:bCs/>
          <w:color w:val="000000"/>
        </w:rPr>
        <w:t>Старшая и юношеская группы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1.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Произведение зарубежного композитора до 19 века включительно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2.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Кантилена</w:t>
      </w:r>
    </w:p>
    <w:p w:rsidR="00DD7A15" w:rsidRPr="001F4C0A" w:rsidRDefault="00DD7A15" w:rsidP="008E0374">
      <w:pPr>
        <w:pStyle w:val="p1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1F4C0A">
        <w:rPr>
          <w:rStyle w:val="s3"/>
          <w:color w:val="000000"/>
        </w:rPr>
        <w:t>3.</w:t>
      </w:r>
      <w:r w:rsidRPr="001F4C0A">
        <w:rPr>
          <w:rStyle w:val="s3"/>
          <w:rFonts w:ascii="Cambria Math" w:hAnsi="Cambria Math"/>
          <w:color w:val="000000"/>
        </w:rPr>
        <w:t>​</w:t>
      </w:r>
      <w:r w:rsidRPr="001F4C0A">
        <w:rPr>
          <w:rStyle w:val="s3"/>
          <w:color w:val="000000"/>
        </w:rPr>
        <w:t> </w:t>
      </w:r>
      <w:r w:rsidRPr="001F4C0A">
        <w:rPr>
          <w:color w:val="000000"/>
        </w:rPr>
        <w:t>Произведение по выбору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rStyle w:val="s1"/>
          <w:b/>
          <w:bCs/>
          <w:color w:val="000000"/>
        </w:rPr>
        <w:t>Вузовская группа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color w:val="000000"/>
        </w:rPr>
        <w:t>1.Произведение русского или зарубежного композитора до 19 века включительно 2.Кантилена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3.Виртуозное произведение</w:t>
      </w:r>
    </w:p>
    <w:p w:rsidR="00DD7A15" w:rsidRPr="001F4C0A" w:rsidRDefault="00DD7A15" w:rsidP="008E0374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C0A">
        <w:rPr>
          <w:rStyle w:val="s1"/>
          <w:b/>
          <w:bCs/>
          <w:color w:val="000000"/>
        </w:rPr>
        <w:t>Фольклорная группа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Программа по выбору участника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*Примечание: желательно в программе исполнить произведение или обработку народной мелодии того региона, республики или государства, которое представляет конкурсант.</w:t>
      </w:r>
    </w:p>
    <w:p w:rsidR="00DD7A15" w:rsidRPr="001F4C0A" w:rsidRDefault="00DD7A15" w:rsidP="008E0374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C0A">
        <w:rPr>
          <w:rStyle w:val="s1"/>
          <w:b/>
          <w:bCs/>
          <w:color w:val="000000"/>
        </w:rPr>
        <w:t>II тур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Для всех групп - программа по выбору участника, состоящая из 2-3х произведений.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Примечание:</w:t>
      </w:r>
    </w:p>
    <w:p w:rsidR="00DD7A15" w:rsidRPr="001F4C0A" w:rsidRDefault="00DD7A15" w:rsidP="008E0374">
      <w:pPr>
        <w:pStyle w:val="p22"/>
        <w:shd w:val="clear" w:color="auto" w:fill="FFFFFF"/>
        <w:spacing w:before="0" w:beforeAutospacing="0" w:after="0" w:afterAutospacing="0"/>
        <w:ind w:left="141"/>
        <w:rPr>
          <w:color w:val="000000"/>
        </w:rPr>
      </w:pPr>
      <w:r w:rsidRPr="001F4C0A">
        <w:rPr>
          <w:color w:val="000000"/>
        </w:rPr>
        <w:t xml:space="preserve">*для групп </w:t>
      </w:r>
      <w:proofErr w:type="gramStart"/>
      <w:r w:rsidRPr="001F4C0A">
        <w:rPr>
          <w:color w:val="000000"/>
        </w:rPr>
        <w:t>средняя</w:t>
      </w:r>
      <w:proofErr w:type="gramEnd"/>
      <w:r w:rsidRPr="001F4C0A">
        <w:rPr>
          <w:color w:val="000000"/>
        </w:rPr>
        <w:t xml:space="preserve"> «Б», старшая, юношеская и вузовская, в исполняемую программу включение крупной формы обязательно.</w:t>
      </w:r>
    </w:p>
    <w:p w:rsidR="00DD7A15" w:rsidRPr="001F4C0A" w:rsidRDefault="00DD7A15" w:rsidP="008E037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** крупная форма для вышеуказанных возрастных групп: концерт (1 или 2 и 3 части), соната, сюита (не менее трёх частей), рапсодия, фантазия, классические вариации крупной формы.</w:t>
      </w:r>
    </w:p>
    <w:p w:rsidR="00DD7A15" w:rsidRPr="001F4C0A" w:rsidRDefault="00DD7A15" w:rsidP="008E0374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C0A">
        <w:rPr>
          <w:rStyle w:val="s1"/>
          <w:b/>
          <w:bCs/>
          <w:color w:val="000000"/>
        </w:rPr>
        <w:t>А Н С А М Б Л И.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Конкурс ансамблей проводится в один тур по трем группам: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- «</w:t>
      </w:r>
      <w:proofErr w:type="spellStart"/>
      <w:proofErr w:type="gramStart"/>
      <w:r w:rsidRPr="001F4C0A">
        <w:rPr>
          <w:rStyle w:val="s1"/>
          <w:b/>
          <w:bCs/>
          <w:color w:val="000000"/>
        </w:rPr>
        <w:t>Детско</w:t>
      </w:r>
      <w:proofErr w:type="spellEnd"/>
      <w:r w:rsidRPr="001F4C0A">
        <w:rPr>
          <w:rStyle w:val="s1"/>
          <w:b/>
          <w:bCs/>
          <w:color w:val="000000"/>
        </w:rPr>
        <w:t xml:space="preserve"> – юношеская</w:t>
      </w:r>
      <w:proofErr w:type="gramEnd"/>
      <w:r w:rsidRPr="001F4C0A">
        <w:rPr>
          <w:rStyle w:val="s1"/>
          <w:b/>
          <w:bCs/>
          <w:color w:val="000000"/>
        </w:rPr>
        <w:t>»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до 19 лет включительно.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- «</w:t>
      </w:r>
      <w:r w:rsidRPr="001F4C0A">
        <w:rPr>
          <w:rStyle w:val="s1"/>
          <w:b/>
          <w:bCs/>
          <w:color w:val="000000"/>
        </w:rPr>
        <w:t>Вузовская»</w:t>
      </w:r>
      <w:r w:rsidRPr="001F4C0A">
        <w:rPr>
          <w:rStyle w:val="apple-converted-space"/>
          <w:b/>
          <w:bCs/>
          <w:color w:val="000000"/>
        </w:rPr>
        <w:t> </w:t>
      </w:r>
      <w:r w:rsidRPr="001F4C0A">
        <w:rPr>
          <w:color w:val="000000"/>
        </w:rPr>
        <w:t>от 20 до 26 лет включительно.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- «</w:t>
      </w:r>
      <w:r w:rsidRPr="001F4C0A">
        <w:rPr>
          <w:rStyle w:val="s1"/>
          <w:b/>
          <w:bCs/>
          <w:color w:val="000000"/>
        </w:rPr>
        <w:t>Фольклорная»</w:t>
      </w:r>
      <w:r w:rsidRPr="001F4C0A">
        <w:rPr>
          <w:rStyle w:val="apple-converted-space"/>
          <w:color w:val="000000"/>
        </w:rPr>
        <w:t> </w:t>
      </w:r>
      <w:r w:rsidRPr="001F4C0A">
        <w:rPr>
          <w:color w:val="000000"/>
        </w:rPr>
        <w:t>без ограничения возраста.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Участниками конкурса являются ансамбли народных инструментов от 2-х до 10 участников (фольклорные ансамбли до 12 участников)</w:t>
      </w:r>
    </w:p>
    <w:p w:rsidR="00DD7A15" w:rsidRPr="001F4C0A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Исполняемая программа по выбору участников, программа фольклорной группы основывается на обработках народных мелодий. Время звучания – до 20 минут.</w:t>
      </w:r>
    </w:p>
    <w:p w:rsidR="00DD7A15" w:rsidRDefault="00DD7A15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1F4C0A">
        <w:rPr>
          <w:color w:val="000000"/>
        </w:rPr>
        <w:t>*Примечание: желательно в программе исполнить произведение или обработку народной мелодии того региона, республики или государства, которое представляет ансамбль.</w:t>
      </w:r>
    </w:p>
    <w:p w:rsidR="009228BB" w:rsidRDefault="009228BB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</w:p>
    <w:p w:rsidR="009228BB" w:rsidRDefault="0001365B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ВНИМАНИЕ !</w:t>
      </w:r>
    </w:p>
    <w:p w:rsidR="0001365B" w:rsidRDefault="0001365B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заявке заполняются  ВСЕ  строки, </w:t>
      </w:r>
      <w:proofErr w:type="spellStart"/>
      <w:r>
        <w:rPr>
          <w:color w:val="000000"/>
        </w:rPr>
        <w:t>электронно</w:t>
      </w:r>
      <w:proofErr w:type="spellEnd"/>
      <w:r>
        <w:rPr>
          <w:color w:val="000000"/>
        </w:rPr>
        <w:t xml:space="preserve"> или печатными буквами.</w:t>
      </w:r>
    </w:p>
    <w:p w:rsidR="0001365B" w:rsidRDefault="0001365B" w:rsidP="008E037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Фамилия, имя, отчество преподавателя и концертмейстера – полностью;</w:t>
      </w:r>
    </w:p>
    <w:p w:rsidR="0001365B" w:rsidRDefault="0001365B" w:rsidP="0001365B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Фамилия, имя, отчество (при наличии) композиторов – полностью.</w:t>
      </w:r>
    </w:p>
    <w:p w:rsidR="0001365B" w:rsidRDefault="0001365B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7A15" w:rsidRPr="008E0374" w:rsidRDefault="009228BB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А Я В К А – А Н К Е Т А 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Участника V</w:t>
      </w:r>
      <w:r w:rsidR="001F4C0A">
        <w:rPr>
          <w:color w:val="000000"/>
          <w:sz w:val="28"/>
          <w:szCs w:val="28"/>
          <w:lang w:val="en-US"/>
        </w:rPr>
        <w:t>I</w:t>
      </w:r>
      <w:r w:rsidRPr="008E0374">
        <w:rPr>
          <w:color w:val="000000"/>
          <w:sz w:val="28"/>
          <w:szCs w:val="28"/>
        </w:rPr>
        <w:t xml:space="preserve">-го Международного конкурса исполнителей на балалайке и ансамблей народных инструментов </w:t>
      </w:r>
      <w:proofErr w:type="spellStart"/>
      <w:r w:rsidRPr="008E0374">
        <w:rPr>
          <w:color w:val="000000"/>
          <w:sz w:val="28"/>
          <w:szCs w:val="28"/>
        </w:rPr>
        <w:t>им.М.Ф.Рожкова</w:t>
      </w:r>
      <w:proofErr w:type="spellEnd"/>
      <w:r w:rsidRPr="008E0374">
        <w:rPr>
          <w:color w:val="000000"/>
          <w:sz w:val="28"/>
          <w:szCs w:val="28"/>
        </w:rPr>
        <w:t>.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(для солистов)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участника____________________________________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Число, месяц, год рождения___________________________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Домашний адрес_____________________________________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lastRenderedPageBreak/>
        <w:t>Учебное заведение___________________________________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Адрес, телефон, факс, </w:t>
      </w:r>
      <w:proofErr w:type="spellStart"/>
      <w:r w:rsidRPr="008E0374">
        <w:rPr>
          <w:color w:val="000000"/>
          <w:sz w:val="28"/>
          <w:szCs w:val="28"/>
        </w:rPr>
        <w:t>e-mail</w:t>
      </w:r>
      <w:proofErr w:type="spellEnd"/>
      <w:r w:rsidRPr="008E0374">
        <w:rPr>
          <w:color w:val="000000"/>
          <w:sz w:val="28"/>
          <w:szCs w:val="28"/>
        </w:rPr>
        <w:t xml:space="preserve"> учебного заведения______________________________________________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преподавателя 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концертмейстера________________________________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Программа (хронометраж обязателен)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I тур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II тур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Печать и подпись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Руководителя учебного заведения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8E0374">
        <w:rPr>
          <w:color w:val="000000"/>
          <w:sz w:val="28"/>
          <w:szCs w:val="28"/>
        </w:rPr>
        <w:t>З</w:t>
      </w:r>
      <w:proofErr w:type="gramEnd"/>
      <w:r w:rsidRPr="008E0374">
        <w:rPr>
          <w:color w:val="000000"/>
          <w:sz w:val="28"/>
          <w:szCs w:val="28"/>
        </w:rPr>
        <w:t xml:space="preserve"> А Я В К А – А Н К Е Т А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Участника V-го Международного конкурса исполнителей на балалайке и ансамблей народных инструментов </w:t>
      </w:r>
      <w:proofErr w:type="spellStart"/>
      <w:r w:rsidRPr="008E0374">
        <w:rPr>
          <w:color w:val="000000"/>
          <w:sz w:val="28"/>
          <w:szCs w:val="28"/>
        </w:rPr>
        <w:t>им.М.Ф.Рожкова</w:t>
      </w:r>
      <w:proofErr w:type="spellEnd"/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(для ансамблей)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Название ансамбля___________________________________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участников___________________________________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(Указать инструменты)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Число, месяц, год рождения___________________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1.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2.</w:t>
      </w:r>
    </w:p>
    <w:p w:rsidR="00DD7A15" w:rsidRPr="008E0374" w:rsidRDefault="00DD7A15" w:rsidP="008E0374">
      <w:pPr>
        <w:pStyle w:val="p13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8E0374">
        <w:rPr>
          <w:rStyle w:val="s3"/>
          <w:color w:val="000000"/>
          <w:sz w:val="28"/>
          <w:szCs w:val="28"/>
        </w:rPr>
        <w:t>4.</w:t>
      </w:r>
      <w:r w:rsidRPr="008E0374">
        <w:rPr>
          <w:rStyle w:val="s3"/>
          <w:rFonts w:ascii="Cambria Math" w:hAnsi="Cambria Math"/>
          <w:color w:val="000000"/>
          <w:sz w:val="28"/>
          <w:szCs w:val="28"/>
        </w:rPr>
        <w:t>​</w:t>
      </w:r>
      <w:r w:rsidRPr="008E0374">
        <w:rPr>
          <w:rStyle w:val="s3"/>
          <w:color w:val="000000"/>
          <w:sz w:val="28"/>
          <w:szCs w:val="28"/>
        </w:rPr>
        <w:t> </w:t>
      </w:r>
      <w:r w:rsidRPr="008E0374">
        <w:rPr>
          <w:color w:val="000000"/>
          <w:sz w:val="28"/>
          <w:szCs w:val="28"/>
        </w:rPr>
        <w:t>и т.д.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Учебное заведение____________________________________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 xml:space="preserve">Адрес, телефон, факс, </w:t>
      </w:r>
      <w:proofErr w:type="spellStart"/>
      <w:r w:rsidRPr="008E0374">
        <w:rPr>
          <w:color w:val="000000"/>
          <w:sz w:val="28"/>
          <w:szCs w:val="28"/>
        </w:rPr>
        <w:t>e-mail</w:t>
      </w:r>
      <w:proofErr w:type="spellEnd"/>
      <w:r w:rsidRPr="008E0374">
        <w:rPr>
          <w:color w:val="000000"/>
          <w:sz w:val="28"/>
          <w:szCs w:val="28"/>
        </w:rPr>
        <w:t xml:space="preserve"> учебного заведения____________________________________________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руководителя ансамбля__________________________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Ф.И.О. концертмейстера________________________________</w:t>
      </w:r>
    </w:p>
    <w:p w:rsidR="00DD7A15" w:rsidRPr="008E0374" w:rsidRDefault="00DD7A15" w:rsidP="008E0374">
      <w:pPr>
        <w:pStyle w:val="p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Программа (хронометраж обязателен).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Печать и подпись</w:t>
      </w:r>
    </w:p>
    <w:p w:rsidR="00DD7A15" w:rsidRPr="008E0374" w:rsidRDefault="00DD7A15" w:rsidP="008E0374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374">
        <w:rPr>
          <w:color w:val="000000"/>
          <w:sz w:val="28"/>
          <w:szCs w:val="28"/>
        </w:rPr>
        <w:t>Руководителя учебного заведения</w:t>
      </w:r>
    </w:p>
    <w:p w:rsidR="002C2E84" w:rsidRPr="008E0374" w:rsidRDefault="002C2E84" w:rsidP="008E0374">
      <w:pPr>
        <w:spacing w:after="0"/>
        <w:rPr>
          <w:rFonts w:ascii="Times New Roman" w:hAnsi="Times New Roman" w:cs="Times New Roman"/>
        </w:rPr>
      </w:pPr>
    </w:p>
    <w:sectPr w:rsidR="002C2E84" w:rsidRPr="008E0374" w:rsidSect="0004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520C"/>
    <w:rsid w:val="0001365B"/>
    <w:rsid w:val="00041C1A"/>
    <w:rsid w:val="000431D0"/>
    <w:rsid w:val="00072260"/>
    <w:rsid w:val="001F4C0A"/>
    <w:rsid w:val="0029139F"/>
    <w:rsid w:val="002C2E84"/>
    <w:rsid w:val="003649BE"/>
    <w:rsid w:val="00546C81"/>
    <w:rsid w:val="008E0374"/>
    <w:rsid w:val="009228BB"/>
    <w:rsid w:val="009F1412"/>
    <w:rsid w:val="00A3198F"/>
    <w:rsid w:val="00B8520C"/>
    <w:rsid w:val="00D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7A15"/>
  </w:style>
  <w:style w:type="paragraph" w:customStyle="1" w:styleId="p3">
    <w:name w:val="p3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D7A15"/>
  </w:style>
  <w:style w:type="paragraph" w:customStyle="1" w:styleId="p5">
    <w:name w:val="p5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D7A15"/>
  </w:style>
  <w:style w:type="paragraph" w:customStyle="1" w:styleId="p6">
    <w:name w:val="p6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D7A15"/>
  </w:style>
  <w:style w:type="character" w:customStyle="1" w:styleId="apple-converted-space">
    <w:name w:val="apple-converted-space"/>
    <w:basedOn w:val="a0"/>
    <w:rsid w:val="00DD7A15"/>
  </w:style>
  <w:style w:type="paragraph" w:customStyle="1" w:styleId="p9">
    <w:name w:val="p9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D7A15"/>
  </w:style>
  <w:style w:type="paragraph" w:customStyle="1" w:styleId="p11">
    <w:name w:val="p11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D7A15"/>
  </w:style>
  <w:style w:type="paragraph" w:customStyle="1" w:styleId="p12">
    <w:name w:val="p12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D7A15"/>
  </w:style>
  <w:style w:type="paragraph" w:customStyle="1" w:styleId="p18">
    <w:name w:val="p18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D7A15"/>
  </w:style>
  <w:style w:type="paragraph" w:customStyle="1" w:styleId="p19">
    <w:name w:val="p19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E037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8E0374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basedOn w:val="a0"/>
    <w:uiPriority w:val="99"/>
    <w:unhideWhenUsed/>
    <w:rsid w:val="00922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2015-06-22T12:43:00Z</cp:lastPrinted>
  <dcterms:created xsi:type="dcterms:W3CDTF">2015-06-30T12:16:00Z</dcterms:created>
  <dcterms:modified xsi:type="dcterms:W3CDTF">2015-09-10T15:36:00Z</dcterms:modified>
</cp:coreProperties>
</file>